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7" w:rsidRDefault="00603A57" w:rsidP="00603A5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Биоразнообразие</w:t>
      </w:r>
      <w:proofErr w:type="spellEnd"/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Кузбасса</w:t>
      </w:r>
    </w:p>
    <w:p w:rsidR="00603A57" w:rsidRPr="00CA3E26" w:rsidRDefault="00603A57" w:rsidP="00603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03A57" w:rsidRPr="007324F5" w:rsidRDefault="00603A57" w:rsidP="00603A57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603A57" w:rsidRPr="003B52F7" w:rsidRDefault="00603A57" w:rsidP="00603A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7">
        <w:rPr>
          <w:rFonts w:ascii="Times New Roman" w:hAnsi="Times New Roman" w:cs="Times New Roman"/>
          <w:sz w:val="24"/>
          <w:szCs w:val="24"/>
        </w:rPr>
        <w:t>Ахмадуллина, Л. Г. Биология с основами экологии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учебное пособие / Л. Г. Ахмадуллина. – Москва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РИОР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>ИНФРА-М, 2020. – 128 с. – (ВО: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52F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– ISBN 978-5-9557-0288-9. – Текст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электронный. – URL: </w:t>
      </w:r>
      <w:hyperlink r:id="rId5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https://znanium.com/catalog/product/1062386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03A57" w:rsidRDefault="00603A57" w:rsidP="00603A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F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об охране природы в Кемеровской области на сайте </w:t>
      </w:r>
      <w:hyperlink r:id="rId6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http://ecokem.ru/biblioteka/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F17DF"/>
    <w:multiLevelType w:val="hybridMultilevel"/>
    <w:tmpl w:val="DB5C03D8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A57"/>
    <w:rsid w:val="003B434A"/>
    <w:rsid w:val="00556CFE"/>
    <w:rsid w:val="00603A57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3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kem.ru/biblioteka/" TargetMode="External"/><Relationship Id="rId5" Type="http://schemas.openxmlformats.org/officeDocument/2006/relationships/hyperlink" Target="https://znanium.com/catalog/product/1062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2020-12-01T10:19:00Z</dcterms:created>
  <dcterms:modified xsi:type="dcterms:W3CDTF">2020-12-01T10:19:00Z</dcterms:modified>
</cp:coreProperties>
</file>