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04B0A" w14:textId="77777777" w:rsidR="00C221D9" w:rsidRPr="009C13DC" w:rsidRDefault="00C221D9" w:rsidP="00C221D9">
      <w:pPr>
        <w:jc w:val="center"/>
        <w:rPr>
          <w:rFonts w:ascii="Times New Roman" w:hAnsi="Times New Roman" w:cs="Times New Roman"/>
          <w:sz w:val="24"/>
          <w:szCs w:val="24"/>
        </w:rPr>
      </w:pPr>
      <w:r w:rsidRPr="009C13DC">
        <w:rPr>
          <w:rFonts w:ascii="Times New Roman" w:hAnsi="Times New Roman" w:cs="Times New Roman"/>
          <w:sz w:val="24"/>
          <w:szCs w:val="24"/>
        </w:rPr>
        <w:t>Министерство сельского хозяйства Российской Федерации</w:t>
      </w:r>
    </w:p>
    <w:p w14:paraId="5EFB8FA1" w14:textId="77777777" w:rsidR="00C221D9" w:rsidRPr="009C13DC" w:rsidRDefault="00C221D9" w:rsidP="00C221D9">
      <w:pPr>
        <w:jc w:val="center"/>
        <w:rPr>
          <w:rFonts w:ascii="Times New Roman" w:hAnsi="Times New Roman" w:cs="Times New Roman"/>
          <w:sz w:val="24"/>
          <w:szCs w:val="24"/>
        </w:rPr>
      </w:pPr>
      <w:r w:rsidRPr="009C13DC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14:paraId="73C1FAE3" w14:textId="77777777" w:rsidR="00C221D9" w:rsidRPr="009C13DC" w:rsidRDefault="00C221D9" w:rsidP="00C221D9">
      <w:pPr>
        <w:jc w:val="center"/>
        <w:rPr>
          <w:rFonts w:ascii="Times New Roman" w:hAnsi="Times New Roman" w:cs="Times New Roman"/>
          <w:sz w:val="24"/>
          <w:szCs w:val="24"/>
        </w:rPr>
      </w:pPr>
      <w:r w:rsidRPr="009C13DC">
        <w:rPr>
          <w:rFonts w:ascii="Times New Roman" w:hAnsi="Times New Roman" w:cs="Times New Roman"/>
          <w:sz w:val="24"/>
          <w:szCs w:val="24"/>
        </w:rPr>
        <w:t>«Кузбасская государственная сельскохозяйственная академия»</w:t>
      </w:r>
    </w:p>
    <w:p w14:paraId="73C2C9C7" w14:textId="77777777" w:rsidR="00C221D9" w:rsidRPr="009C13DC" w:rsidRDefault="00C221D9" w:rsidP="00C221D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C3C61D" w14:textId="77777777" w:rsidR="00C221D9" w:rsidRPr="009C13DC" w:rsidRDefault="00C221D9" w:rsidP="00C221D9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</w:p>
    <w:p w14:paraId="7B9412E2" w14:textId="77777777" w:rsidR="00C221D9" w:rsidRPr="009C13DC" w:rsidRDefault="00C221D9" w:rsidP="00C221D9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9C13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УТВЕРЖДЕН</w:t>
      </w:r>
    </w:p>
    <w:p w14:paraId="7AA56BD2" w14:textId="46A4FB3D" w:rsidR="00C221D9" w:rsidRPr="009C13DC" w:rsidRDefault="00C221D9" w:rsidP="00C221D9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9C13D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03059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C13DC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030597">
        <w:rPr>
          <w:rFonts w:ascii="Times New Roman" w:hAnsi="Times New Roman" w:cs="Times New Roman"/>
          <w:sz w:val="24"/>
          <w:szCs w:val="24"/>
        </w:rPr>
        <w:t xml:space="preserve">экспертного совета ВАШ </w:t>
      </w:r>
    </w:p>
    <w:p w14:paraId="37266415" w14:textId="696BA3A6" w:rsidR="00C221D9" w:rsidRPr="00030597" w:rsidRDefault="00C221D9" w:rsidP="00C221D9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C13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«</w:t>
      </w:r>
      <w:r w:rsidR="00030597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9C13DC">
        <w:rPr>
          <w:rFonts w:ascii="Times New Roman" w:hAnsi="Times New Roman" w:cs="Times New Roman"/>
          <w:sz w:val="24"/>
          <w:szCs w:val="24"/>
        </w:rPr>
        <w:t xml:space="preserve">» </w:t>
      </w:r>
      <w:r w:rsidR="00030597">
        <w:rPr>
          <w:rFonts w:ascii="Times New Roman" w:hAnsi="Times New Roman" w:cs="Times New Roman"/>
          <w:sz w:val="24"/>
          <w:szCs w:val="24"/>
          <w:u w:val="single"/>
        </w:rPr>
        <w:t xml:space="preserve">августа </w:t>
      </w:r>
      <w:r w:rsidRPr="009C13DC">
        <w:rPr>
          <w:rFonts w:ascii="Times New Roman" w:hAnsi="Times New Roman" w:cs="Times New Roman"/>
          <w:sz w:val="24"/>
          <w:szCs w:val="24"/>
        </w:rPr>
        <w:t>20</w:t>
      </w:r>
      <w:r w:rsidR="00030597">
        <w:rPr>
          <w:rFonts w:ascii="Times New Roman" w:hAnsi="Times New Roman" w:cs="Times New Roman"/>
          <w:sz w:val="24"/>
          <w:szCs w:val="24"/>
          <w:u w:val="single"/>
        </w:rPr>
        <w:t>23</w:t>
      </w:r>
      <w:r w:rsidRPr="009C13DC">
        <w:rPr>
          <w:rFonts w:ascii="Times New Roman" w:hAnsi="Times New Roman" w:cs="Times New Roman"/>
          <w:sz w:val="24"/>
          <w:szCs w:val="24"/>
        </w:rPr>
        <w:t xml:space="preserve">    г., протокол № </w:t>
      </w:r>
      <w:r w:rsidR="00030597">
        <w:rPr>
          <w:rFonts w:ascii="Times New Roman" w:hAnsi="Times New Roman" w:cs="Times New Roman"/>
          <w:sz w:val="24"/>
          <w:szCs w:val="24"/>
          <w:u w:val="single"/>
        </w:rPr>
        <w:t>11</w:t>
      </w:r>
    </w:p>
    <w:p w14:paraId="56DA38CB" w14:textId="48471133" w:rsidR="00C221D9" w:rsidRPr="009C13DC" w:rsidRDefault="00C221D9" w:rsidP="00C221D9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9C13D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3059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9C13DC">
        <w:rPr>
          <w:rFonts w:ascii="Times New Roman" w:hAnsi="Times New Roman" w:cs="Times New Roman"/>
          <w:sz w:val="24"/>
          <w:szCs w:val="24"/>
        </w:rPr>
        <w:t>ИО Декана ВАШ</w:t>
      </w:r>
      <w:r w:rsidR="00030597">
        <w:rPr>
          <w:rFonts w:ascii="Times New Roman" w:hAnsi="Times New Roman" w:cs="Times New Roman"/>
          <w:sz w:val="24"/>
          <w:szCs w:val="24"/>
        </w:rPr>
        <w:t xml:space="preserve"> __________ Белова С.Н.</w:t>
      </w:r>
    </w:p>
    <w:p w14:paraId="0CC1A24F" w14:textId="3315EA75" w:rsidR="00C221D9" w:rsidRPr="00030597" w:rsidRDefault="00C221D9" w:rsidP="00C221D9">
      <w:pPr>
        <w:spacing w:line="240" w:lineRule="auto"/>
        <w:ind w:firstLine="1276"/>
        <w:jc w:val="center"/>
        <w:rPr>
          <w:rFonts w:ascii="Times New Roman" w:hAnsi="Times New Roman" w:cs="Times New Roman"/>
        </w:rPr>
      </w:pPr>
      <w:r w:rsidRPr="00030597">
        <w:rPr>
          <w:rFonts w:ascii="Times New Roman" w:hAnsi="Times New Roman" w:cs="Times New Roman"/>
        </w:rPr>
        <w:t xml:space="preserve">                                             </w:t>
      </w:r>
      <w:r w:rsidR="00030597" w:rsidRPr="00030597">
        <w:rPr>
          <w:rFonts w:ascii="Times New Roman" w:hAnsi="Times New Roman" w:cs="Times New Roman"/>
        </w:rPr>
        <w:t xml:space="preserve">                                               </w:t>
      </w:r>
      <w:r w:rsidRPr="00030597">
        <w:rPr>
          <w:rFonts w:ascii="Times New Roman" w:hAnsi="Times New Roman" w:cs="Times New Roman"/>
        </w:rPr>
        <w:t xml:space="preserve"> </w:t>
      </w:r>
      <w:r w:rsidR="00030597">
        <w:rPr>
          <w:rFonts w:ascii="Times New Roman" w:hAnsi="Times New Roman" w:cs="Times New Roman"/>
        </w:rPr>
        <w:t xml:space="preserve">       </w:t>
      </w:r>
      <w:r w:rsidR="00030597" w:rsidRPr="00030597">
        <w:rPr>
          <w:rFonts w:ascii="Times New Roman" w:hAnsi="Times New Roman" w:cs="Times New Roman"/>
        </w:rPr>
        <w:t>(подпись)</w:t>
      </w:r>
      <w:r w:rsidRPr="00030597">
        <w:rPr>
          <w:rFonts w:ascii="Times New Roman" w:hAnsi="Times New Roman" w:cs="Times New Roman"/>
        </w:rPr>
        <w:t xml:space="preserve">                     </w:t>
      </w:r>
    </w:p>
    <w:p w14:paraId="7B7C6D03" w14:textId="02624261" w:rsidR="00C221D9" w:rsidRPr="009C13DC" w:rsidRDefault="00C221D9" w:rsidP="00C221D9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9C13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14:paraId="6F6F14C2" w14:textId="77777777" w:rsidR="00C221D9" w:rsidRPr="009C13DC" w:rsidRDefault="00C221D9" w:rsidP="00C221D9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137C3C4F" w14:textId="77777777" w:rsidR="00C221D9" w:rsidRPr="009C13DC" w:rsidRDefault="00C221D9" w:rsidP="00C221D9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2022507C" w14:textId="77777777" w:rsidR="00C221D9" w:rsidRPr="009C13DC" w:rsidRDefault="00C221D9" w:rsidP="00C221D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C13DC">
        <w:rPr>
          <w:rFonts w:ascii="Times New Roman" w:hAnsi="Times New Roman" w:cs="Times New Roman"/>
          <w:b/>
          <w:bCs/>
          <w:sz w:val="40"/>
          <w:szCs w:val="40"/>
        </w:rPr>
        <w:t>ФОНД ОЦЕНОЧНЫХ СРЕДСТВ</w:t>
      </w:r>
    </w:p>
    <w:p w14:paraId="5F7657D9" w14:textId="77777777" w:rsidR="00C221D9" w:rsidRPr="009C13DC" w:rsidRDefault="00C221D9" w:rsidP="00C221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13DC">
        <w:rPr>
          <w:rFonts w:ascii="Times New Roman" w:hAnsi="Times New Roman" w:cs="Times New Roman"/>
          <w:b/>
          <w:bCs/>
          <w:sz w:val="28"/>
          <w:szCs w:val="28"/>
        </w:rPr>
        <w:t>ПРИЛОЖЕНИЕ К РАБОЧЕЙ ПРОГРАММЕ ДИСЦИПЛИНЫ (МОДУЛЯ)</w:t>
      </w:r>
    </w:p>
    <w:p w14:paraId="5A14FF84" w14:textId="7396FC07" w:rsidR="00C221D9" w:rsidRPr="009C13DC" w:rsidRDefault="00C221D9" w:rsidP="00C221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1D9">
        <w:rPr>
          <w:rFonts w:ascii="Times New Roman" w:hAnsi="Times New Roman" w:cs="Times New Roman"/>
          <w:b/>
          <w:bCs/>
          <w:sz w:val="28"/>
          <w:szCs w:val="28"/>
        </w:rPr>
        <w:t>Б1.В.01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21D9">
        <w:rPr>
          <w:rFonts w:ascii="Times New Roman" w:hAnsi="Times New Roman" w:cs="Times New Roman"/>
          <w:b/>
          <w:bCs/>
          <w:sz w:val="28"/>
          <w:szCs w:val="28"/>
        </w:rPr>
        <w:t>Цифровые технологии и роботизированные системы в молочном скотоводстве</w:t>
      </w:r>
    </w:p>
    <w:p w14:paraId="729B4311" w14:textId="16E3E806" w:rsidR="00C221D9" w:rsidRPr="009C13DC" w:rsidRDefault="00C221D9" w:rsidP="00C221D9">
      <w:pPr>
        <w:jc w:val="center"/>
        <w:rPr>
          <w:rFonts w:ascii="Times New Roman" w:hAnsi="Times New Roman" w:cs="Times New Roman"/>
          <w:sz w:val="24"/>
          <w:szCs w:val="24"/>
        </w:rPr>
      </w:pPr>
      <w:r w:rsidRPr="009C13DC">
        <w:rPr>
          <w:rFonts w:ascii="Times New Roman" w:hAnsi="Times New Roman" w:cs="Times New Roman"/>
          <w:sz w:val="24"/>
          <w:szCs w:val="24"/>
        </w:rPr>
        <w:t>для студентов направлени</w:t>
      </w:r>
      <w:r w:rsidR="00030597">
        <w:rPr>
          <w:rFonts w:ascii="Times New Roman" w:hAnsi="Times New Roman" w:cs="Times New Roman"/>
          <w:sz w:val="24"/>
          <w:szCs w:val="24"/>
        </w:rPr>
        <w:t>я</w:t>
      </w:r>
      <w:r w:rsidRPr="009C13DC">
        <w:rPr>
          <w:rFonts w:ascii="Times New Roman" w:hAnsi="Times New Roman" w:cs="Times New Roman"/>
          <w:sz w:val="24"/>
          <w:szCs w:val="24"/>
        </w:rPr>
        <w:t xml:space="preserve"> подготовки магистратуры</w:t>
      </w:r>
    </w:p>
    <w:p w14:paraId="4968D464" w14:textId="42354A2B" w:rsidR="00C221D9" w:rsidRPr="009C13DC" w:rsidRDefault="00C221D9" w:rsidP="00C221D9">
      <w:pPr>
        <w:jc w:val="center"/>
        <w:rPr>
          <w:rFonts w:ascii="Times New Roman" w:hAnsi="Times New Roman" w:cs="Times New Roman"/>
          <w:sz w:val="24"/>
          <w:szCs w:val="24"/>
        </w:rPr>
      </w:pPr>
      <w:r w:rsidRPr="009C13DC">
        <w:rPr>
          <w:rFonts w:ascii="Times New Roman" w:hAnsi="Times New Roman" w:cs="Times New Roman"/>
          <w:sz w:val="24"/>
          <w:szCs w:val="24"/>
        </w:rPr>
        <w:t xml:space="preserve">36.04.02 </w:t>
      </w:r>
      <w:r w:rsidR="00295501">
        <w:rPr>
          <w:rFonts w:ascii="Times New Roman" w:hAnsi="Times New Roman"/>
          <w:sz w:val="24"/>
          <w:szCs w:val="24"/>
        </w:rPr>
        <w:t>Зоотехния, профиль Технологическое предпринимательство в АПК.</w:t>
      </w:r>
    </w:p>
    <w:p w14:paraId="55A8EBD9" w14:textId="77777777" w:rsidR="00C221D9" w:rsidRPr="009C13DC" w:rsidRDefault="00C221D9" w:rsidP="00C221D9"/>
    <w:p w14:paraId="4C6CD6C6" w14:textId="77777777" w:rsidR="00C221D9" w:rsidRPr="009C13DC" w:rsidRDefault="00C221D9" w:rsidP="00C221D9"/>
    <w:p w14:paraId="067835D6" w14:textId="77777777" w:rsidR="00C221D9" w:rsidRPr="009C13DC" w:rsidRDefault="00C221D9" w:rsidP="00C221D9"/>
    <w:p w14:paraId="4CB6064B" w14:textId="05CD91D4" w:rsidR="00C221D9" w:rsidRPr="009C13DC" w:rsidRDefault="00C221D9" w:rsidP="00C221D9">
      <w:pPr>
        <w:jc w:val="center"/>
        <w:rPr>
          <w:rFonts w:ascii="Times New Roman" w:hAnsi="Times New Roman" w:cs="Times New Roman"/>
          <w:sz w:val="24"/>
          <w:szCs w:val="24"/>
        </w:rPr>
      </w:pPr>
      <w:r w:rsidRPr="009C13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Разработчик: </w:t>
      </w:r>
      <w:r w:rsidR="00030597" w:rsidRPr="00030597">
        <w:rPr>
          <w:rFonts w:ascii="Times New Roman" w:hAnsi="Times New Roman" w:cs="Times New Roman"/>
          <w:sz w:val="24"/>
          <w:szCs w:val="24"/>
        </w:rPr>
        <w:t>Галлямов Фаиль Наилович</w:t>
      </w:r>
    </w:p>
    <w:p w14:paraId="7E1C43E2" w14:textId="77777777" w:rsidR="00C221D9" w:rsidRPr="009C13DC" w:rsidRDefault="00C221D9" w:rsidP="00C221D9"/>
    <w:p w14:paraId="1D6530BC" w14:textId="77777777" w:rsidR="00C221D9" w:rsidRPr="009C13DC" w:rsidRDefault="00C221D9" w:rsidP="00C221D9"/>
    <w:p w14:paraId="4E0B6B0C" w14:textId="77777777" w:rsidR="00C221D9" w:rsidRPr="009C13DC" w:rsidRDefault="00C221D9" w:rsidP="00C221D9"/>
    <w:p w14:paraId="27168187" w14:textId="77777777" w:rsidR="00C221D9" w:rsidRPr="009C13DC" w:rsidRDefault="00C221D9" w:rsidP="00C221D9"/>
    <w:p w14:paraId="2573ED8A" w14:textId="77777777" w:rsidR="00C221D9" w:rsidRPr="009C13DC" w:rsidRDefault="00C221D9" w:rsidP="00C221D9"/>
    <w:p w14:paraId="6B6C8446" w14:textId="77777777" w:rsidR="00C221D9" w:rsidRPr="009C13DC" w:rsidRDefault="00C221D9" w:rsidP="00C221D9"/>
    <w:p w14:paraId="3D1B53A9" w14:textId="77777777" w:rsidR="00C221D9" w:rsidRPr="009C13DC" w:rsidRDefault="00C221D9" w:rsidP="00C221D9"/>
    <w:p w14:paraId="5C655954" w14:textId="77777777" w:rsidR="00C221D9" w:rsidRPr="009C13DC" w:rsidRDefault="00C221D9" w:rsidP="00C221D9"/>
    <w:p w14:paraId="3720CAAD" w14:textId="77777777" w:rsidR="00C221D9" w:rsidRPr="009C13DC" w:rsidRDefault="00C221D9" w:rsidP="00C221D9"/>
    <w:p w14:paraId="000C1C8D" w14:textId="6094F051" w:rsidR="00C221D9" w:rsidRPr="009C13DC" w:rsidRDefault="00C221D9" w:rsidP="00C221D9">
      <w:pPr>
        <w:jc w:val="center"/>
        <w:rPr>
          <w:rFonts w:ascii="Times New Roman" w:hAnsi="Times New Roman" w:cs="Times New Roman"/>
          <w:sz w:val="24"/>
          <w:szCs w:val="24"/>
        </w:rPr>
      </w:pPr>
      <w:r w:rsidRPr="009C13DC">
        <w:rPr>
          <w:rFonts w:ascii="Times New Roman" w:hAnsi="Times New Roman" w:cs="Times New Roman"/>
          <w:sz w:val="24"/>
          <w:szCs w:val="24"/>
        </w:rPr>
        <w:t>Кемерово 202</w:t>
      </w:r>
      <w:r w:rsidR="00EC730F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91654451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6987710" w14:textId="6C0DCEDA" w:rsidR="00FE04DD" w:rsidRPr="00FE04DD" w:rsidRDefault="00FE04DD" w:rsidP="00FE04DD">
          <w:pPr>
            <w:pStyle w:val="a6"/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</w:pPr>
          <w:r w:rsidRPr="00FE04DD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t>СОДЕРЖАНИЕ</w:t>
          </w:r>
        </w:p>
        <w:p w14:paraId="6E0CDC8A" w14:textId="3189661E" w:rsidR="00AB5EBB" w:rsidRPr="00AB5EBB" w:rsidRDefault="00FE04DD" w:rsidP="00AB5EBB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AB5EBB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AB5EBB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AB5EBB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34099918" w:history="1">
            <w:r w:rsidR="00AB5EBB" w:rsidRPr="00AB5EBB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 ПОКАЗАТЕЛИ И КРИТЕРИИ ОЦЕНИВАНИЯ КОМПЕТЕНЦИЙ НА РАЗЛИЧНЫХ ЭТАПАХ ИХ ФОРМИРОВАНИЯ, ОПИСАНИЕ ШКАЛ ОЦЕНИВАНИЯ</w:t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_Toc134099918 \h </w:instrText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E758C9F" w14:textId="70E38748" w:rsidR="00AB5EBB" w:rsidRPr="00AB5EBB" w:rsidRDefault="009E5F1B" w:rsidP="00AB5EBB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099919" w:history="1">
            <w:r w:rsidR="00AB5EBB" w:rsidRPr="00AB5EBB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1.1 Перечень компетенций</w:t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_Toc134099919 \h </w:instrText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EA09E94" w14:textId="4D8A2485" w:rsidR="00AB5EBB" w:rsidRPr="00AB5EBB" w:rsidRDefault="009E5F1B" w:rsidP="00AB5EBB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099920" w:history="1">
            <w:r w:rsidR="00AB5EBB" w:rsidRPr="00AB5EBB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1.2 Показатели и критерии оценивания компетенций на различных этапах их формирования</w:t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_Toc134099920 \h </w:instrText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2F0867A" w14:textId="0BE6F107" w:rsidR="00AB5EBB" w:rsidRPr="00AB5EBB" w:rsidRDefault="009E5F1B" w:rsidP="00AB5EBB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099921" w:history="1">
            <w:r w:rsidR="00AB5EBB" w:rsidRPr="00AB5EBB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1.3 Описание шкал оценивания</w:t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_Toc134099921 \h </w:instrText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063FA1F" w14:textId="226D57BD" w:rsidR="00AB5EBB" w:rsidRPr="00AB5EBB" w:rsidRDefault="009E5F1B" w:rsidP="00AB5EBB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099922" w:history="1">
            <w:r w:rsidR="00AB5EBB" w:rsidRPr="00AB5EBB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1.4 Общая процедура и сроки проведения оценочных мероприятий</w:t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_Toc134099922 \h </w:instrText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67F3E37" w14:textId="3C501219" w:rsidR="00AB5EBB" w:rsidRPr="00AB5EBB" w:rsidRDefault="009E5F1B" w:rsidP="00AB5EBB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099923" w:history="1">
            <w:r w:rsidR="00AB5EBB" w:rsidRPr="00AB5EBB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 ТИПОВЫЕ КОНТРОЛЬНЫЕ ЗАДАНИЯ, НЕОБХОДИМЫЕ ДЛЯ ОЦЕНКИ ЗНАНИЙ, УМЕНИЙ, НАВЫКОВ</w:t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_Toc134099923 \h </w:instrText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A82C4B5" w14:textId="4EC9D411" w:rsidR="00AB5EBB" w:rsidRPr="00AB5EBB" w:rsidRDefault="009E5F1B" w:rsidP="00AB5EBB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099924" w:history="1">
            <w:r w:rsidR="00AB5EBB" w:rsidRPr="00AB5EBB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2.1 Текущий контроль знаний студентов</w:t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_Toc134099924 \h </w:instrText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5C12FD7" w14:textId="4448FBAB" w:rsidR="00AB5EBB" w:rsidRPr="00AB5EBB" w:rsidRDefault="009E5F1B" w:rsidP="00AB5EBB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099925" w:history="1">
            <w:r w:rsidR="00AB5EBB" w:rsidRPr="00AB5EBB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2.2 Типовой вариант экзаменационного тестирования</w:t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_Toc134099925 \h </w:instrText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F552E03" w14:textId="6EC9B90D" w:rsidR="00AB5EBB" w:rsidRPr="00AB5EBB" w:rsidRDefault="009E5F1B" w:rsidP="00AB5EBB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099926" w:history="1">
            <w:r w:rsidR="00AB5EBB" w:rsidRPr="00AB5EBB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3. МЕТОДИЧЕСКИЕ МАТЕРИАЛЫ, ОПРЕДЕЛЯЮЩИЕ ПРОЦЕДУРЫ ОЦЕНИВАНИЯ ЗНАНИЙ, УМЕНИЙ, НАВЫКОВ</w:t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_Toc134099926 \h </w:instrText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21C65F9" w14:textId="21D2F9F1" w:rsidR="00FE04DD" w:rsidRDefault="00FE04DD" w:rsidP="00AB5EBB">
          <w:pPr>
            <w:jc w:val="both"/>
          </w:pPr>
          <w:r w:rsidRPr="00AB5EBB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789C2ED3" w14:textId="77777777" w:rsidR="00C221D9" w:rsidRPr="009C13DC" w:rsidRDefault="00C221D9" w:rsidP="00C221D9"/>
    <w:p w14:paraId="1ABD4F8A" w14:textId="77777777" w:rsidR="00C221D9" w:rsidRPr="009C13DC" w:rsidRDefault="00C221D9" w:rsidP="00C221D9"/>
    <w:p w14:paraId="6BA11069" w14:textId="77777777" w:rsidR="00C221D9" w:rsidRPr="009C13DC" w:rsidRDefault="00C221D9" w:rsidP="00C221D9"/>
    <w:p w14:paraId="1CFF7D97" w14:textId="77777777" w:rsidR="00C221D9" w:rsidRPr="009C13DC" w:rsidRDefault="00C221D9" w:rsidP="00C221D9"/>
    <w:p w14:paraId="1081BDA2" w14:textId="77777777" w:rsidR="00C221D9" w:rsidRPr="009C13DC" w:rsidRDefault="00C221D9" w:rsidP="00C221D9"/>
    <w:p w14:paraId="5C54B708" w14:textId="77777777" w:rsidR="00C221D9" w:rsidRPr="009C13DC" w:rsidRDefault="00C221D9" w:rsidP="00C221D9"/>
    <w:p w14:paraId="38FE9D2D" w14:textId="77777777" w:rsidR="00C221D9" w:rsidRPr="009C13DC" w:rsidRDefault="00C221D9" w:rsidP="00C221D9"/>
    <w:p w14:paraId="1AE09713" w14:textId="77777777" w:rsidR="00C221D9" w:rsidRPr="009C13DC" w:rsidRDefault="00C221D9" w:rsidP="00C221D9"/>
    <w:p w14:paraId="35107192" w14:textId="77777777" w:rsidR="00C221D9" w:rsidRPr="009C13DC" w:rsidRDefault="00C221D9" w:rsidP="00C221D9"/>
    <w:p w14:paraId="52E1B452" w14:textId="77777777" w:rsidR="00C221D9" w:rsidRPr="009C13DC" w:rsidRDefault="00C221D9" w:rsidP="00C221D9"/>
    <w:p w14:paraId="37CF962A" w14:textId="77777777" w:rsidR="00C221D9" w:rsidRPr="009C13DC" w:rsidRDefault="00C221D9" w:rsidP="00C221D9"/>
    <w:p w14:paraId="31C0A412" w14:textId="77777777" w:rsidR="00C221D9" w:rsidRPr="009C13DC" w:rsidRDefault="00C221D9" w:rsidP="00C221D9"/>
    <w:p w14:paraId="46632613" w14:textId="77777777" w:rsidR="00C221D9" w:rsidRPr="009C13DC" w:rsidRDefault="00C221D9" w:rsidP="00C221D9"/>
    <w:p w14:paraId="64B87114" w14:textId="77777777" w:rsidR="00C221D9" w:rsidRPr="009C13DC" w:rsidRDefault="00C221D9" w:rsidP="00C221D9"/>
    <w:p w14:paraId="12D705BA" w14:textId="77777777" w:rsidR="00C221D9" w:rsidRPr="009C13DC" w:rsidRDefault="00C221D9" w:rsidP="00C221D9"/>
    <w:p w14:paraId="5E0374E7" w14:textId="77777777" w:rsidR="00C221D9" w:rsidRPr="009C13DC" w:rsidRDefault="00C221D9" w:rsidP="00C221D9"/>
    <w:p w14:paraId="743207B1" w14:textId="77777777" w:rsidR="00C221D9" w:rsidRPr="009C13DC" w:rsidRDefault="00C221D9" w:rsidP="00C221D9"/>
    <w:p w14:paraId="3E5E0D75" w14:textId="77777777" w:rsidR="00C221D9" w:rsidRPr="00FE04DD" w:rsidRDefault="00C221D9" w:rsidP="00FE04DD">
      <w:pPr>
        <w:pStyle w:val="1"/>
      </w:pPr>
      <w:bookmarkStart w:id="1" w:name="_Toc134099918"/>
      <w:r w:rsidRPr="00FE04DD">
        <w:lastRenderedPageBreak/>
        <w:t>1. ПОКАЗАТЕЛИ И КРИТЕРИИ ОЦЕНИВАНИЯ КОМПЕТЕНЦИЙ НА РАЗЛИЧНЫХ ЭТАПАХ ИХ ФОРМИРОВАНИЯ, ОПИСАНИЕ ШКАЛ ОЦЕНИВАНИЯ</w:t>
      </w:r>
      <w:bookmarkEnd w:id="1"/>
    </w:p>
    <w:p w14:paraId="39371A98" w14:textId="77777777" w:rsidR="00C221D9" w:rsidRPr="009C13DC" w:rsidRDefault="00C221D9" w:rsidP="00FE04DD">
      <w:pPr>
        <w:pStyle w:val="1"/>
        <w:jc w:val="both"/>
      </w:pPr>
      <w:bookmarkStart w:id="2" w:name="_Toc134099919"/>
      <w:r w:rsidRPr="009C13DC">
        <w:t>1.1 Перечень компетенций</w:t>
      </w:r>
      <w:bookmarkEnd w:id="2"/>
    </w:p>
    <w:p w14:paraId="120411F0" w14:textId="77777777" w:rsidR="00C221D9" w:rsidRPr="009C13DC" w:rsidRDefault="00C221D9" w:rsidP="00C221D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</w:t>
      </w:r>
    </w:p>
    <w:p w14:paraId="4130DA10" w14:textId="77777777" w:rsidR="00C221D9" w:rsidRPr="009C13DC" w:rsidRDefault="00C221D9" w:rsidP="00C221D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>компетенций:</w:t>
      </w:r>
    </w:p>
    <w:p w14:paraId="0BF688A5" w14:textId="0CCD09FF" w:rsidR="00D666C1" w:rsidRDefault="00D666C1" w:rsidP="00C221D9">
      <w:pPr>
        <w:numPr>
          <w:ilvl w:val="0"/>
          <w:numId w:val="3"/>
        </w:numPr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6C1">
        <w:rPr>
          <w:rFonts w:ascii="Times New Roman" w:hAnsi="Times New Roman" w:cs="Times New Roman"/>
          <w:color w:val="000000" w:themeColor="text1"/>
          <w:sz w:val="28"/>
          <w:szCs w:val="28"/>
        </w:rPr>
        <w:t>ПК-1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D666C1">
        <w:rPr>
          <w:rFonts w:ascii="Times New Roman" w:hAnsi="Times New Roman" w:cs="Times New Roman"/>
          <w:color w:val="000000" w:themeColor="text1"/>
          <w:sz w:val="28"/>
          <w:szCs w:val="28"/>
        </w:rPr>
        <w:t>Способен разрабатывать перспективный план развития животноводства в организации с учетом текущего и перспективного состояния внутренней и внешней среды в условиях цифровой экономики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1052DC4" w14:textId="1A029901" w:rsidR="001D3DAE" w:rsidRPr="00BD3F42" w:rsidRDefault="001D3DAE" w:rsidP="00C221D9">
      <w:pPr>
        <w:numPr>
          <w:ilvl w:val="0"/>
          <w:numId w:val="3"/>
        </w:numPr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3DAE">
        <w:rPr>
          <w:rFonts w:ascii="Times New Roman" w:hAnsi="Times New Roman" w:cs="Times New Roman"/>
          <w:color w:val="000000" w:themeColor="text1"/>
          <w:sz w:val="28"/>
          <w:szCs w:val="28"/>
        </w:rPr>
        <w:t>ПК-4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1D3DAE">
        <w:rPr>
          <w:rFonts w:ascii="Times New Roman" w:hAnsi="Times New Roman" w:cs="Times New Roman"/>
          <w:color w:val="000000" w:themeColor="text1"/>
          <w:sz w:val="28"/>
          <w:szCs w:val="28"/>
        </w:rPr>
        <w:t>Способен применять цифровые технологии и роботизированные комплексы в управлении производством продукции животноводства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674F1E4" w14:textId="77777777" w:rsidR="00C221D9" w:rsidRPr="009C13DC" w:rsidRDefault="00C221D9" w:rsidP="00C221D9"/>
    <w:p w14:paraId="3F708FDF" w14:textId="77777777" w:rsidR="00C221D9" w:rsidRPr="009C13DC" w:rsidRDefault="00C221D9" w:rsidP="00C221D9"/>
    <w:p w14:paraId="5C4C21E5" w14:textId="77777777" w:rsidR="00C221D9" w:rsidRPr="009C13DC" w:rsidRDefault="00C221D9" w:rsidP="00C221D9"/>
    <w:p w14:paraId="6FBD3DC2" w14:textId="77777777" w:rsidR="00C221D9" w:rsidRPr="009C13DC" w:rsidRDefault="00C221D9" w:rsidP="00C221D9"/>
    <w:p w14:paraId="49F72713" w14:textId="77777777" w:rsidR="00C221D9" w:rsidRPr="009C13DC" w:rsidRDefault="00C221D9" w:rsidP="00C221D9"/>
    <w:p w14:paraId="29A2D773" w14:textId="77777777" w:rsidR="00C221D9" w:rsidRPr="009C13DC" w:rsidRDefault="00C221D9" w:rsidP="00C221D9"/>
    <w:p w14:paraId="67301E8E" w14:textId="77777777" w:rsidR="00C221D9" w:rsidRPr="009C13DC" w:rsidRDefault="00C221D9" w:rsidP="00C221D9"/>
    <w:p w14:paraId="3C112E3D" w14:textId="77777777" w:rsidR="00C221D9" w:rsidRPr="009C13DC" w:rsidRDefault="00C221D9" w:rsidP="00C221D9"/>
    <w:p w14:paraId="7A27AF47" w14:textId="77777777" w:rsidR="00C221D9" w:rsidRPr="009C13DC" w:rsidRDefault="00C221D9" w:rsidP="00C221D9"/>
    <w:p w14:paraId="5F7C1DD1" w14:textId="77777777" w:rsidR="00C221D9" w:rsidRPr="009C13DC" w:rsidRDefault="00C221D9" w:rsidP="00C221D9"/>
    <w:p w14:paraId="3790D1D6" w14:textId="77777777" w:rsidR="00C221D9" w:rsidRPr="009C13DC" w:rsidRDefault="00C221D9" w:rsidP="00C221D9"/>
    <w:p w14:paraId="49CEE2B2" w14:textId="77777777" w:rsidR="00C221D9" w:rsidRPr="009C13DC" w:rsidRDefault="00C221D9" w:rsidP="00C221D9"/>
    <w:p w14:paraId="20DBAC58" w14:textId="70B470EF" w:rsidR="00C221D9" w:rsidRDefault="00C221D9" w:rsidP="00C221D9"/>
    <w:p w14:paraId="555D7C28" w14:textId="7E70E3C4" w:rsidR="001D3DAE" w:rsidRDefault="001D3DAE" w:rsidP="00C221D9"/>
    <w:p w14:paraId="4BDEE338" w14:textId="40BFAF7D" w:rsidR="001D3DAE" w:rsidRDefault="001D3DAE" w:rsidP="00C221D9"/>
    <w:p w14:paraId="14BC2794" w14:textId="11471217" w:rsidR="001D3DAE" w:rsidRDefault="001D3DAE" w:rsidP="00C221D9"/>
    <w:p w14:paraId="6E8DAE1B" w14:textId="4C5D3306" w:rsidR="001D3DAE" w:rsidRDefault="001D3DAE" w:rsidP="00C221D9"/>
    <w:p w14:paraId="2E7B58B4" w14:textId="4D06BDF8" w:rsidR="001D3DAE" w:rsidRDefault="001D3DAE" w:rsidP="00C221D9"/>
    <w:p w14:paraId="16B29F00" w14:textId="5D8A768D" w:rsidR="001D3DAE" w:rsidRDefault="001D3DAE" w:rsidP="00C221D9"/>
    <w:p w14:paraId="23F2D7DD" w14:textId="77777777" w:rsidR="001D3DAE" w:rsidRPr="009C13DC" w:rsidRDefault="001D3DAE" w:rsidP="00C221D9"/>
    <w:p w14:paraId="266F721B" w14:textId="77777777" w:rsidR="00C221D9" w:rsidRPr="009C13DC" w:rsidRDefault="00C221D9" w:rsidP="00C221D9"/>
    <w:p w14:paraId="1C7929E3" w14:textId="77777777" w:rsidR="00C221D9" w:rsidRPr="009C13DC" w:rsidRDefault="00C221D9" w:rsidP="00C221D9"/>
    <w:p w14:paraId="6F48A627" w14:textId="77777777" w:rsidR="00C221D9" w:rsidRPr="009C13DC" w:rsidRDefault="00C221D9" w:rsidP="00C221D9"/>
    <w:p w14:paraId="511B2B51" w14:textId="77777777" w:rsidR="00C221D9" w:rsidRPr="009C13DC" w:rsidRDefault="00C221D9" w:rsidP="00C221D9"/>
    <w:p w14:paraId="1A5993BA" w14:textId="77777777" w:rsidR="00C221D9" w:rsidRPr="009C13DC" w:rsidRDefault="00C221D9" w:rsidP="00FE04DD">
      <w:pPr>
        <w:pStyle w:val="1"/>
        <w:jc w:val="both"/>
      </w:pPr>
      <w:bookmarkStart w:id="3" w:name="_Toc134099920"/>
      <w:r w:rsidRPr="009C13DC">
        <w:lastRenderedPageBreak/>
        <w:t>1.2 Показатели и критерии оценивания компетенций на различных этапах их формирования</w:t>
      </w:r>
      <w:bookmarkEnd w:id="3"/>
    </w:p>
    <w:p w14:paraId="7984FD1D" w14:textId="77777777" w:rsidR="00C221D9" w:rsidRPr="009C13DC" w:rsidRDefault="00C221D9" w:rsidP="00C221D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>Конечными результатами освоения программы дисциплины являются сформированные когнитивные дескрипторы «знать», «уметь», «владеть» (З1, У1, В1, З2, У2, В2, З3, У3, В3), расписанные по отдельным компетенциям. Формирование этих дескрипторов происходит в течение изучения дисциплины по этапам в рамках различного вида занятий и самостоятельной работы.</w:t>
      </w:r>
      <w:r w:rsidRPr="009C13DC">
        <w:rPr>
          <w:rFonts w:ascii="Times New Roman" w:hAnsi="Times New Roman" w:cs="Times New Roman"/>
          <w:sz w:val="28"/>
          <w:szCs w:val="28"/>
        </w:rPr>
        <w:cr/>
      </w:r>
    </w:p>
    <w:p w14:paraId="00CB64C0" w14:textId="0C7DF13E" w:rsidR="006F4F77" w:rsidRPr="009C13DC" w:rsidRDefault="00C221D9" w:rsidP="006F4F7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>Таблица 1 – Соответствие этапов (уровней) освоения компетенции планируемым результатам обучения и критериям их оценивания</w:t>
      </w:r>
    </w:p>
    <w:p w14:paraId="6012B1E3" w14:textId="77777777" w:rsidR="00C221D9" w:rsidRPr="009C13DC" w:rsidRDefault="00C221D9" w:rsidP="00C221D9">
      <w:pPr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485" w:type="dxa"/>
        <w:tblLayout w:type="fixed"/>
        <w:tblLook w:val="0400" w:firstRow="0" w:lastRow="0" w:firstColumn="0" w:lastColumn="0" w:noHBand="0" w:noVBand="1"/>
      </w:tblPr>
      <w:tblGrid>
        <w:gridCol w:w="2547"/>
        <w:gridCol w:w="2805"/>
        <w:gridCol w:w="30"/>
        <w:gridCol w:w="2382"/>
        <w:gridCol w:w="28"/>
        <w:gridCol w:w="2693"/>
      </w:tblGrid>
      <w:tr w:rsidR="008338E2" w14:paraId="7F7FE102" w14:textId="77777777" w:rsidTr="00C03FEC">
        <w:trPr>
          <w:trHeight w:val="28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29280" w14:textId="1B517D03" w:rsidR="008338E2" w:rsidRPr="008338E2" w:rsidRDefault="008338E2" w:rsidP="008338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38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ПК-1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2D706" w14:textId="2035A6F2" w:rsidR="008338E2" w:rsidRPr="008338E2" w:rsidRDefault="008338E2" w:rsidP="00833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8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Способен разрабатывать перспективный план развития животноводства в организации с учетом текущего и перспективного состояния внутренней и внешней среды в условиях цифровой экономики</w:t>
            </w:r>
          </w:p>
        </w:tc>
      </w:tr>
      <w:tr w:rsidR="008338E2" w14:paraId="5EC210CF" w14:textId="77777777" w:rsidTr="00C03FEC">
        <w:trPr>
          <w:trHeight w:val="280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339DD2" w14:textId="3E274C71" w:rsidR="008338E2" w:rsidRPr="008338E2" w:rsidRDefault="008338E2" w:rsidP="008338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38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FFB8C" w14:textId="1A716E03" w:rsidR="008338E2" w:rsidRPr="008338E2" w:rsidRDefault="008338E2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8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8338E2" w14:paraId="759BB963" w14:textId="77777777" w:rsidTr="00C03FEC">
        <w:trPr>
          <w:trHeight w:val="280"/>
        </w:trPr>
        <w:tc>
          <w:tcPr>
            <w:tcW w:w="2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5F77E" w14:textId="77777777" w:rsidR="008338E2" w:rsidRPr="008338E2" w:rsidRDefault="008338E2" w:rsidP="003C2B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499FB" w14:textId="77777777" w:rsidR="008338E2" w:rsidRPr="008338E2" w:rsidRDefault="008338E2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8E2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14:paraId="4553F9BD" w14:textId="77777777" w:rsidR="008338E2" w:rsidRPr="008338E2" w:rsidRDefault="008338E2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8E2">
              <w:rPr>
                <w:rFonts w:ascii="Times New Roman" w:hAnsi="Times New Roman" w:cs="Times New Roman"/>
                <w:sz w:val="20"/>
                <w:szCs w:val="20"/>
              </w:rPr>
              <w:t>(Удовлетворительно)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0B368" w14:textId="77777777" w:rsidR="008338E2" w:rsidRPr="008338E2" w:rsidRDefault="008338E2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8E2">
              <w:rPr>
                <w:rFonts w:ascii="Times New Roman" w:hAnsi="Times New Roman" w:cs="Times New Roman"/>
                <w:sz w:val="20"/>
                <w:szCs w:val="20"/>
              </w:rPr>
              <w:t>Продвинутый</w:t>
            </w:r>
          </w:p>
          <w:p w14:paraId="4D0F7E43" w14:textId="77777777" w:rsidR="008338E2" w:rsidRPr="008338E2" w:rsidRDefault="008338E2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8E2">
              <w:rPr>
                <w:rFonts w:ascii="Times New Roman" w:hAnsi="Times New Roman" w:cs="Times New Roman"/>
                <w:sz w:val="20"/>
                <w:szCs w:val="20"/>
              </w:rPr>
              <w:t>(Хорошо)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BB63E" w14:textId="77777777" w:rsidR="008338E2" w:rsidRPr="008338E2" w:rsidRDefault="008338E2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8E2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  <w:p w14:paraId="4D3B4390" w14:textId="77777777" w:rsidR="008338E2" w:rsidRPr="008338E2" w:rsidRDefault="008338E2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8E2">
              <w:rPr>
                <w:rFonts w:ascii="Times New Roman" w:hAnsi="Times New Roman" w:cs="Times New Roman"/>
                <w:sz w:val="20"/>
                <w:szCs w:val="20"/>
              </w:rPr>
              <w:t>(Отлично)</w:t>
            </w:r>
          </w:p>
        </w:tc>
      </w:tr>
      <w:tr w:rsidR="00C12167" w14:paraId="22943BF6" w14:textId="77777777" w:rsidTr="00C03FEC">
        <w:trPr>
          <w:trHeight w:val="85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BBEC0" w14:textId="77777777" w:rsidR="008338E2" w:rsidRPr="008338E2" w:rsidRDefault="008338E2" w:rsidP="008338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38E2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6581C728" w14:textId="77777777" w:rsidR="008338E2" w:rsidRPr="008338E2" w:rsidRDefault="008338E2" w:rsidP="00833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8E2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3EC22997" w14:textId="77777777" w:rsidR="008338E2" w:rsidRPr="008338E2" w:rsidRDefault="008338E2" w:rsidP="008338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338E2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Использует цифровые технологии разработки перспективного плана развития животноводства, формирует обоснованные предложения по реконструкции (строительству) животноводческих помещений, механизации, автоматизации (роботизации) производственных процессов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5A73" w14:textId="77777777" w:rsidR="008338E2" w:rsidRPr="008338E2" w:rsidRDefault="008338E2" w:rsidP="008338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Способен самостоятельно собрать информацию об отраслевых решениях в сфере автоматизация сельского хозяйства. На основе разбора кейсов проектов цифровой трансформации бизнес-процессов в сфере животноводства выявить возможности по снижению "человеческого фактора" при сборе и анализе информации и повышению эффективности принятия решений и автоматизации производственных процессов сельхозпредприятия.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CA63" w14:textId="77777777" w:rsidR="008338E2" w:rsidRPr="008338E2" w:rsidRDefault="008338E2" w:rsidP="008338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Способен обосновать возможность применения цифровых решений для управления производством продукции животноводства, основываясь на разборе кейсов проектов цифровой трансформации бизнес-процессов в сфере животноводства, в том числе интернета вещей, больших данных, искусственного интеллекта, технологий машинного обучения, инструментов виртуальной и дополненной реальности, роботизации.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52548" w14:textId="77777777" w:rsidR="008338E2" w:rsidRPr="008338E2" w:rsidRDefault="008338E2" w:rsidP="008338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Профессионально аргументирует, основываясь на разборе кейсов проектов цифровой трансформации бизнес-процессов в сфере животноводства, подбор технологий Индустрии 4.0  и программных средств для комплексного решения задач стратегического, оперативного планирования, реконструкции животноводческих помещений, механизации, автоматизации (роботизации) производственных процессов, управления стадом,  организации кормления животных.</w:t>
            </w:r>
          </w:p>
        </w:tc>
      </w:tr>
      <w:tr w:rsidR="00633B15" w14:paraId="6696AE6F" w14:textId="77777777" w:rsidTr="00C03F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547" w:type="dxa"/>
            <w:vAlign w:val="center"/>
          </w:tcPr>
          <w:p w14:paraId="650BDB19" w14:textId="77777777" w:rsidR="00633B15" w:rsidRPr="00633B15" w:rsidRDefault="00633B15" w:rsidP="0063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33B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ПК-4</w:t>
            </w:r>
          </w:p>
        </w:tc>
        <w:tc>
          <w:tcPr>
            <w:tcW w:w="7938" w:type="dxa"/>
            <w:gridSpan w:val="5"/>
            <w:vAlign w:val="center"/>
          </w:tcPr>
          <w:p w14:paraId="12E14166" w14:textId="77777777" w:rsidR="00633B15" w:rsidRPr="00633B15" w:rsidRDefault="00633B15" w:rsidP="00633B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B15">
              <w:rPr>
                <w:rFonts w:ascii="Times New Roman" w:hAnsi="Times New Roman" w:cs="Times New Roman"/>
                <w:b/>
                <w:sz w:val="20"/>
                <w:szCs w:val="20"/>
              </w:rPr>
              <w:t>Способен применять цифровые технологии и роботизированные комплексы в управлении производством продукции животноводства</w:t>
            </w:r>
          </w:p>
        </w:tc>
      </w:tr>
      <w:tr w:rsidR="00EA4080" w14:paraId="658E46EE" w14:textId="77777777" w:rsidTr="00C03F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547" w:type="dxa"/>
            <w:vMerge w:val="restart"/>
            <w:vAlign w:val="center"/>
          </w:tcPr>
          <w:p w14:paraId="5CB95D70" w14:textId="4EC6439E" w:rsidR="00EA4080" w:rsidRPr="00F845BA" w:rsidRDefault="00EA4080" w:rsidP="0063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5BA">
              <w:rPr>
                <w:rFonts w:ascii="Times New Roman" w:hAnsi="Times New Roman" w:cs="Times New Roman"/>
                <w:b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938" w:type="dxa"/>
            <w:gridSpan w:val="5"/>
            <w:vAlign w:val="center"/>
          </w:tcPr>
          <w:p w14:paraId="4E426E4C" w14:textId="496916DA" w:rsidR="00EA4080" w:rsidRPr="00F845BA" w:rsidRDefault="00EA4080" w:rsidP="00633B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5BA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EA4080" w14:paraId="02CFFE26" w14:textId="44B58039" w:rsidTr="00C03F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547" w:type="dxa"/>
            <w:vMerge/>
            <w:vAlign w:val="center"/>
          </w:tcPr>
          <w:p w14:paraId="0F708992" w14:textId="77777777" w:rsidR="00EA4080" w:rsidRPr="00F845BA" w:rsidRDefault="00EA4080" w:rsidP="00EA4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5" w:type="dxa"/>
            <w:tcBorders>
              <w:right w:val="single" w:sz="4" w:space="0" w:color="auto"/>
            </w:tcBorders>
            <w:vAlign w:val="center"/>
          </w:tcPr>
          <w:p w14:paraId="6B953B97" w14:textId="77777777" w:rsidR="00EA4080" w:rsidRPr="00F845BA" w:rsidRDefault="00EA4080" w:rsidP="00EA4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5BA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6B5A5085" w14:textId="571C1381" w:rsidR="00EA4080" w:rsidRPr="00F845BA" w:rsidRDefault="00EA4080" w:rsidP="00EA40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5BA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4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251B3F" w14:textId="77777777" w:rsidR="00EA4080" w:rsidRPr="00F845BA" w:rsidRDefault="00EA4080" w:rsidP="00EA4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5BA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6BF55C99" w14:textId="0993227F" w:rsidR="00EA4080" w:rsidRPr="00F845BA" w:rsidRDefault="00EA4080" w:rsidP="00EA40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5BA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2721" w:type="dxa"/>
            <w:gridSpan w:val="2"/>
            <w:tcBorders>
              <w:left w:val="single" w:sz="4" w:space="0" w:color="auto"/>
            </w:tcBorders>
            <w:vAlign w:val="center"/>
          </w:tcPr>
          <w:p w14:paraId="6C9F171C" w14:textId="77777777" w:rsidR="00EA4080" w:rsidRPr="00F845BA" w:rsidRDefault="00EA4080" w:rsidP="00EA4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5BA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0204F2C9" w14:textId="2E46771F" w:rsidR="00EA4080" w:rsidRPr="00F845BA" w:rsidRDefault="00EA4080" w:rsidP="00EA40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5BA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EA4080" w14:paraId="53C0FCEC" w14:textId="3138FF46" w:rsidTr="00C03F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547" w:type="dxa"/>
          </w:tcPr>
          <w:p w14:paraId="2E541D5F" w14:textId="77777777" w:rsidR="00EA4080" w:rsidRPr="00F845BA" w:rsidRDefault="00EA4080" w:rsidP="00EA40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5BA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6BF79B27" w14:textId="77777777" w:rsidR="00EA4080" w:rsidRPr="00F845BA" w:rsidRDefault="00EA4080" w:rsidP="00EA4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5BA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32C375F7" w14:textId="1508189D" w:rsidR="00EA4080" w:rsidRPr="00F845BA" w:rsidRDefault="00EA4080" w:rsidP="00EA4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5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Работает в информационно-</w:t>
            </w:r>
            <w:r w:rsidRPr="00F845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аналитической системе управления стадом и селекционно-племенной работе «СЕЛЭКС», владеет цифровыми решениями для расчета оптимальных кормовых рационов, организации и кормления сельскохозяйственных животных</w:t>
            </w:r>
          </w:p>
        </w:tc>
        <w:tc>
          <w:tcPr>
            <w:tcW w:w="2805" w:type="dxa"/>
            <w:tcBorders>
              <w:right w:val="single" w:sz="4" w:space="0" w:color="auto"/>
            </w:tcBorders>
          </w:tcPr>
          <w:p w14:paraId="0F914998" w14:textId="72A4F2CF" w:rsidR="00EA4080" w:rsidRPr="00F845BA" w:rsidRDefault="00EA4080" w:rsidP="00EA40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5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Знает основы сбалансированного кормления животных, роль отдельных питательных и биологически активных </w:t>
            </w:r>
            <w:r w:rsidRPr="00F845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элементов кормов в обмене веществ животных; фрагментарно владеет компьютерными программами кормления животных.</w:t>
            </w:r>
          </w:p>
        </w:tc>
        <w:tc>
          <w:tcPr>
            <w:tcW w:w="24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EB6368C" w14:textId="3D03DCBF" w:rsidR="00EA4080" w:rsidRPr="00F845BA" w:rsidRDefault="00EA4080" w:rsidP="00EA40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5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Знает научные основы сбалансированного кормления животных, роль отдельных питательных и </w:t>
            </w:r>
            <w:r w:rsidRPr="00F845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биологически активных элементов кормов в обмене веществ животных; владеет компьютерными программами кормления животных.</w:t>
            </w:r>
          </w:p>
        </w:tc>
        <w:tc>
          <w:tcPr>
            <w:tcW w:w="2721" w:type="dxa"/>
            <w:gridSpan w:val="2"/>
            <w:tcBorders>
              <w:left w:val="single" w:sz="4" w:space="0" w:color="auto"/>
            </w:tcBorders>
          </w:tcPr>
          <w:p w14:paraId="72A5E583" w14:textId="58385471" w:rsidR="00EA4080" w:rsidRPr="00F845BA" w:rsidRDefault="00EA4080" w:rsidP="00EA40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5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Знает в полном объеме научные основы сбалансированного кормления животных, роль отдельных питательных и </w:t>
            </w:r>
            <w:r w:rsidRPr="00F845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биологически активных элементов кормов в обмене веществ животных; владеет на высоком уровне компьютерными программами кормления животных.</w:t>
            </w:r>
          </w:p>
        </w:tc>
      </w:tr>
      <w:tr w:rsidR="00EA4080" w14:paraId="2903B942" w14:textId="315B3E01" w:rsidTr="00C03F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547" w:type="dxa"/>
          </w:tcPr>
          <w:p w14:paraId="040C50B7" w14:textId="77777777" w:rsidR="00EA4080" w:rsidRPr="00F845BA" w:rsidRDefault="00EA4080" w:rsidP="00EA40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5B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Второй этап</w:t>
            </w:r>
          </w:p>
          <w:p w14:paraId="678131E7" w14:textId="77777777" w:rsidR="00EA4080" w:rsidRPr="00F845BA" w:rsidRDefault="00EA4080" w:rsidP="00EA4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5BA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5E63B293" w14:textId="62645850" w:rsidR="00EA4080" w:rsidRPr="00F845BA" w:rsidRDefault="00EA4080" w:rsidP="00EA4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45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Оценивает текущее состояние цифровизации предприятия и ситуации на рынке, ищет лучшие технологические практики получения максимальной продуктивности животноводства с минимальными затратами ресурсов</w:t>
            </w:r>
          </w:p>
        </w:tc>
        <w:tc>
          <w:tcPr>
            <w:tcW w:w="2805" w:type="dxa"/>
            <w:tcBorders>
              <w:right w:val="single" w:sz="4" w:space="0" w:color="auto"/>
            </w:tcBorders>
          </w:tcPr>
          <w:p w14:paraId="31C68C5E" w14:textId="3E9CD665" w:rsidR="00EA4080" w:rsidRPr="00F845BA" w:rsidRDefault="00EA4080" w:rsidP="00EA40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5BA">
              <w:rPr>
                <w:rFonts w:ascii="Times New Roman" w:hAnsi="Times New Roman" w:cs="Times New Roman"/>
                <w:sz w:val="20"/>
                <w:szCs w:val="20"/>
              </w:rPr>
              <w:t>Способен определять нормы потребностей животных в питательных веществах и отдельных кормах; определять и назначать необходимые подкормки и добавки в рационы минеральных и биологически активных веществ и их комплексов в целях повышения усвоения продуктивности без использования цифровых технологий.</w:t>
            </w:r>
          </w:p>
        </w:tc>
        <w:tc>
          <w:tcPr>
            <w:tcW w:w="24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A44B21" w14:textId="21D9B8A9" w:rsidR="00EA4080" w:rsidRPr="00F845BA" w:rsidRDefault="00EA4080" w:rsidP="00EA40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5BA">
              <w:rPr>
                <w:rFonts w:ascii="Times New Roman" w:hAnsi="Times New Roman" w:cs="Times New Roman"/>
                <w:sz w:val="20"/>
                <w:szCs w:val="20"/>
              </w:rPr>
              <w:t>Способен определять нормы потребностей животных в питательных веществах и отдельных кормах; определять и назначать необходимые подкормки и добавки в рационы минеральных и биологически активных веществ и их комплексов в целях повышения усвоения питательных веществ с использованием цифровых технологий.</w:t>
            </w:r>
          </w:p>
        </w:tc>
        <w:tc>
          <w:tcPr>
            <w:tcW w:w="2721" w:type="dxa"/>
            <w:gridSpan w:val="2"/>
            <w:tcBorders>
              <w:left w:val="single" w:sz="4" w:space="0" w:color="auto"/>
            </w:tcBorders>
          </w:tcPr>
          <w:p w14:paraId="14667592" w14:textId="388DE850" w:rsidR="00EA4080" w:rsidRPr="00F845BA" w:rsidRDefault="00EA4080" w:rsidP="00EA40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5BA">
              <w:rPr>
                <w:rFonts w:ascii="Times New Roman" w:hAnsi="Times New Roman" w:cs="Times New Roman"/>
                <w:sz w:val="20"/>
                <w:szCs w:val="20"/>
              </w:rPr>
              <w:t>Способен в полной мере определять нормы потребностей животных в питательных веществах и отдельных кормах; определять и назначать необходимые подкормки и добавки в рационы минеральных и биологически активных веществ и их комплексов в целях на высоком уровне владеет цифровыми технологиями.</w:t>
            </w:r>
          </w:p>
        </w:tc>
      </w:tr>
    </w:tbl>
    <w:p w14:paraId="49DE8679" w14:textId="37161264" w:rsidR="00C221D9" w:rsidRPr="009C13DC" w:rsidRDefault="00633B15" w:rsidP="00633B15">
      <w:pPr>
        <w:tabs>
          <w:tab w:val="left" w:pos="19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8D9A9A5" w14:textId="77777777" w:rsidR="00C221D9" w:rsidRPr="009C13DC" w:rsidRDefault="00C221D9" w:rsidP="00C221D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>Этапы формирования компетенций реализуются в ходе освоения дисциплины, что отражается в тематическом плане дисциплины.</w:t>
      </w:r>
    </w:p>
    <w:p w14:paraId="514E090A" w14:textId="77777777" w:rsidR="00C221D9" w:rsidRPr="009C13DC" w:rsidRDefault="00C221D9" w:rsidP="00C221D9"/>
    <w:p w14:paraId="39BDA644" w14:textId="77777777" w:rsidR="00C221D9" w:rsidRPr="009C13DC" w:rsidRDefault="00C221D9" w:rsidP="00FE04DD">
      <w:pPr>
        <w:pStyle w:val="1"/>
        <w:jc w:val="both"/>
      </w:pPr>
      <w:bookmarkStart w:id="4" w:name="_Toc134099921"/>
      <w:r w:rsidRPr="009C13DC">
        <w:t>1.3 Описание шкал оценивания</w:t>
      </w:r>
      <w:bookmarkEnd w:id="4"/>
    </w:p>
    <w:p w14:paraId="3BA04C2E" w14:textId="77777777" w:rsidR="00C221D9" w:rsidRPr="009C13DC" w:rsidRDefault="00C221D9" w:rsidP="00C221D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>Для оценки составляющих компетенции при текущем контроле и промежуточной аттестации используется балльно-рейтинговая система оценок.</w:t>
      </w:r>
    </w:p>
    <w:p w14:paraId="0F975383" w14:textId="77777777" w:rsidR="00C221D9" w:rsidRPr="009C13DC" w:rsidRDefault="00C221D9" w:rsidP="00C221D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>При оценке контрольных мероприятий преподаватель руководствуется критериями оценивания результатов обучения (таблица 1), суммирует баллы за каждое контрольное задание и переводит полученный результат в вербальный аналог, руководствуясь таблицей 2 и формулой 1.</w:t>
      </w:r>
    </w:p>
    <w:p w14:paraId="3B6B710D" w14:textId="77777777" w:rsidR="00C221D9" w:rsidRPr="009C13DC" w:rsidRDefault="00C221D9" w:rsidP="00C221D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DCDCDC" w14:textId="77777777" w:rsidR="00C221D9" w:rsidRPr="009C13DC" w:rsidRDefault="00C221D9" w:rsidP="00C221D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>Таблица 2 – Сопоставление оценок когнитивных дескрипторов с результатами</w:t>
      </w:r>
    </w:p>
    <w:p w14:paraId="6B11B54B" w14:textId="77777777" w:rsidR="00C221D9" w:rsidRPr="009C13DC" w:rsidRDefault="00C221D9" w:rsidP="00C221D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>освоения программы дисциплины</w:t>
      </w:r>
    </w:p>
    <w:p w14:paraId="2164E221" w14:textId="77777777" w:rsidR="00C221D9" w:rsidRPr="009C13DC" w:rsidRDefault="00C221D9" w:rsidP="00C221D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915" w:type="dxa"/>
        <w:tblInd w:w="-147" w:type="dxa"/>
        <w:tblLook w:val="04A0" w:firstRow="1" w:lastRow="0" w:firstColumn="1" w:lastColumn="0" w:noHBand="0" w:noVBand="1"/>
      </w:tblPr>
      <w:tblGrid>
        <w:gridCol w:w="764"/>
        <w:gridCol w:w="4943"/>
        <w:gridCol w:w="1781"/>
        <w:gridCol w:w="2429"/>
        <w:gridCol w:w="998"/>
      </w:tblGrid>
      <w:tr w:rsidR="00C221D9" w:rsidRPr="009C13DC" w14:paraId="37840634" w14:textId="77777777" w:rsidTr="003C2B3C">
        <w:tc>
          <w:tcPr>
            <w:tcW w:w="568" w:type="dxa"/>
            <w:vAlign w:val="center"/>
          </w:tcPr>
          <w:p w14:paraId="3643C469" w14:textId="77777777" w:rsidR="00C221D9" w:rsidRPr="009C13DC" w:rsidRDefault="00C221D9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5139" w:type="dxa"/>
            <w:vAlign w:val="center"/>
          </w:tcPr>
          <w:p w14:paraId="60D2C15D" w14:textId="77777777" w:rsidR="00C221D9" w:rsidRPr="009C13DC" w:rsidRDefault="00C221D9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Соответствие требованиям критерия</w:t>
            </w:r>
          </w:p>
        </w:tc>
        <w:tc>
          <w:tcPr>
            <w:tcW w:w="1781" w:type="dxa"/>
            <w:vAlign w:val="center"/>
          </w:tcPr>
          <w:p w14:paraId="10510918" w14:textId="77777777" w:rsidR="00C221D9" w:rsidRPr="009C13DC" w:rsidRDefault="00C221D9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критерия</w:t>
            </w:r>
          </w:p>
        </w:tc>
        <w:tc>
          <w:tcPr>
            <w:tcW w:w="3427" w:type="dxa"/>
            <w:gridSpan w:val="2"/>
            <w:vAlign w:val="center"/>
          </w:tcPr>
          <w:p w14:paraId="0FD69E4F" w14:textId="77777777" w:rsidR="00C221D9" w:rsidRPr="009C13DC" w:rsidRDefault="00C221D9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Вербальный аналог</w:t>
            </w:r>
          </w:p>
        </w:tc>
      </w:tr>
      <w:tr w:rsidR="00C221D9" w:rsidRPr="009C13DC" w14:paraId="77E93128" w14:textId="77777777" w:rsidTr="003C2B3C">
        <w:tc>
          <w:tcPr>
            <w:tcW w:w="568" w:type="dxa"/>
            <w:vAlign w:val="center"/>
          </w:tcPr>
          <w:p w14:paraId="5EEED9FF" w14:textId="77777777" w:rsidR="00C221D9" w:rsidRPr="009C13DC" w:rsidRDefault="00C221D9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9" w:type="dxa"/>
            <w:vAlign w:val="center"/>
          </w:tcPr>
          <w:p w14:paraId="0C2DF510" w14:textId="77777777" w:rsidR="00C221D9" w:rsidRPr="009C13DC" w:rsidRDefault="00C221D9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vAlign w:val="center"/>
          </w:tcPr>
          <w:p w14:paraId="5A1F3017" w14:textId="77777777" w:rsidR="00C221D9" w:rsidRPr="009C13DC" w:rsidRDefault="00C221D9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27" w:type="dxa"/>
            <w:gridSpan w:val="2"/>
            <w:vAlign w:val="center"/>
          </w:tcPr>
          <w:p w14:paraId="7984D4EB" w14:textId="77777777" w:rsidR="00C221D9" w:rsidRPr="009C13DC" w:rsidRDefault="00C221D9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221D9" w:rsidRPr="009C13DC" w14:paraId="2BBCCB81" w14:textId="77777777" w:rsidTr="003C2B3C">
        <w:tc>
          <w:tcPr>
            <w:tcW w:w="568" w:type="dxa"/>
            <w:vAlign w:val="center"/>
          </w:tcPr>
          <w:p w14:paraId="480FBA0D" w14:textId="77777777" w:rsidR="00C221D9" w:rsidRPr="009C13DC" w:rsidRDefault="00C221D9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9" w:type="dxa"/>
            <w:vAlign w:val="center"/>
          </w:tcPr>
          <w:p w14:paraId="1E615B91" w14:textId="77777777" w:rsidR="00C221D9" w:rsidRPr="009C13DC" w:rsidRDefault="00C221D9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полный правильный ответ, полностью соответствующий требованиям критерия</w:t>
            </w:r>
          </w:p>
        </w:tc>
        <w:tc>
          <w:tcPr>
            <w:tcW w:w="1781" w:type="dxa"/>
            <w:vAlign w:val="center"/>
          </w:tcPr>
          <w:p w14:paraId="18029129" w14:textId="77777777" w:rsidR="00C221D9" w:rsidRPr="009C13DC" w:rsidRDefault="00C221D9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sz w:val="24"/>
                <w:szCs w:val="24"/>
              </w:rPr>
              <w:t>85-100%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35879050" w14:textId="77777777" w:rsidR="00C221D9" w:rsidRPr="009C13DC" w:rsidRDefault="00C221D9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998" w:type="dxa"/>
            <w:vMerge w:val="restart"/>
            <w:vAlign w:val="center"/>
          </w:tcPr>
          <w:p w14:paraId="2CB80C4E" w14:textId="77777777" w:rsidR="00C221D9" w:rsidRPr="009C13DC" w:rsidRDefault="00C221D9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C221D9" w:rsidRPr="009C13DC" w14:paraId="34CFE728" w14:textId="77777777" w:rsidTr="003C2B3C">
        <w:tc>
          <w:tcPr>
            <w:tcW w:w="568" w:type="dxa"/>
            <w:vAlign w:val="center"/>
          </w:tcPr>
          <w:p w14:paraId="04D7CC10" w14:textId="77777777" w:rsidR="00C221D9" w:rsidRPr="009C13DC" w:rsidRDefault="00C221D9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139" w:type="dxa"/>
            <w:vAlign w:val="center"/>
          </w:tcPr>
          <w:p w14:paraId="65BC3E21" w14:textId="77777777" w:rsidR="00C221D9" w:rsidRPr="009C13DC" w:rsidRDefault="00C221D9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 (степень полноты ответа – более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781" w:type="dxa"/>
            <w:vAlign w:val="center"/>
          </w:tcPr>
          <w:p w14:paraId="01A85A4C" w14:textId="77777777" w:rsidR="00C221D9" w:rsidRPr="009C13DC" w:rsidRDefault="00C221D9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sz w:val="24"/>
                <w:szCs w:val="24"/>
              </w:rPr>
              <w:t>75-84,9%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329CD513" w14:textId="77777777" w:rsidR="00C221D9" w:rsidRPr="009C13DC" w:rsidRDefault="00C221D9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998" w:type="dxa"/>
            <w:vMerge/>
            <w:vAlign w:val="center"/>
          </w:tcPr>
          <w:p w14:paraId="45A70DF9" w14:textId="77777777" w:rsidR="00C221D9" w:rsidRPr="009C13DC" w:rsidRDefault="00C221D9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1D9" w:rsidRPr="009C13DC" w14:paraId="4A29C413" w14:textId="77777777" w:rsidTr="003C2B3C">
        <w:tc>
          <w:tcPr>
            <w:tcW w:w="568" w:type="dxa"/>
            <w:vAlign w:val="center"/>
          </w:tcPr>
          <w:p w14:paraId="26E3B5A9" w14:textId="77777777" w:rsidR="00C221D9" w:rsidRPr="009C13DC" w:rsidRDefault="00C221D9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9" w:type="dxa"/>
            <w:vAlign w:val="center"/>
          </w:tcPr>
          <w:p w14:paraId="08BCDCDB" w14:textId="77777777" w:rsidR="00C221D9" w:rsidRPr="009C13DC" w:rsidRDefault="00C221D9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 (степень полноты ответа – до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781" w:type="dxa"/>
            <w:vAlign w:val="center"/>
          </w:tcPr>
          <w:p w14:paraId="50716379" w14:textId="77777777" w:rsidR="00C221D9" w:rsidRPr="009C13DC" w:rsidRDefault="00C221D9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sz w:val="24"/>
                <w:szCs w:val="24"/>
              </w:rPr>
              <w:t>60-74,9%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2901EF5A" w14:textId="77777777" w:rsidR="00C221D9" w:rsidRPr="009C13DC" w:rsidRDefault="00C221D9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998" w:type="dxa"/>
            <w:vMerge/>
            <w:vAlign w:val="center"/>
          </w:tcPr>
          <w:p w14:paraId="4A4813BB" w14:textId="77777777" w:rsidR="00C221D9" w:rsidRPr="009C13DC" w:rsidRDefault="00C221D9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1D9" w:rsidRPr="009C13DC" w14:paraId="195B4C06" w14:textId="77777777" w:rsidTr="003C2B3C">
        <w:tc>
          <w:tcPr>
            <w:tcW w:w="568" w:type="dxa"/>
            <w:vAlign w:val="center"/>
          </w:tcPr>
          <w:p w14:paraId="3F53F042" w14:textId="77777777" w:rsidR="00C221D9" w:rsidRPr="009C13DC" w:rsidRDefault="00C221D9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9" w:type="dxa"/>
            <w:vAlign w:val="center"/>
          </w:tcPr>
          <w:p w14:paraId="1234E846" w14:textId="77777777" w:rsidR="00C221D9" w:rsidRPr="009C13DC" w:rsidRDefault="00C221D9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ответ, содержащий значительные неточности, ошибки (степень полноты ответа – менее 60%)</w:t>
            </w:r>
          </w:p>
        </w:tc>
        <w:tc>
          <w:tcPr>
            <w:tcW w:w="1781" w:type="dxa"/>
            <w:vAlign w:val="center"/>
          </w:tcPr>
          <w:p w14:paraId="12BF862C" w14:textId="77777777" w:rsidR="00C221D9" w:rsidRPr="009C13DC" w:rsidRDefault="00C221D9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sz w:val="24"/>
                <w:szCs w:val="24"/>
              </w:rPr>
              <w:t>до 60% от максимального количества баллов</w:t>
            </w:r>
          </w:p>
        </w:tc>
        <w:tc>
          <w:tcPr>
            <w:tcW w:w="2429" w:type="dxa"/>
            <w:vMerge w:val="restart"/>
            <w:vAlign w:val="center"/>
          </w:tcPr>
          <w:p w14:paraId="588AF710" w14:textId="77777777" w:rsidR="00C221D9" w:rsidRPr="009C13DC" w:rsidRDefault="00C221D9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998" w:type="dxa"/>
            <w:vMerge w:val="restart"/>
            <w:vAlign w:val="center"/>
          </w:tcPr>
          <w:p w14:paraId="6634F9AD" w14:textId="77777777" w:rsidR="00C221D9" w:rsidRPr="009C13DC" w:rsidRDefault="00C221D9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</w:tr>
      <w:tr w:rsidR="00C221D9" w:rsidRPr="009C13DC" w14:paraId="34E35209" w14:textId="77777777" w:rsidTr="003C2B3C">
        <w:tc>
          <w:tcPr>
            <w:tcW w:w="568" w:type="dxa"/>
            <w:vAlign w:val="center"/>
          </w:tcPr>
          <w:p w14:paraId="5E80446A" w14:textId="77777777" w:rsidR="00C221D9" w:rsidRPr="009C13DC" w:rsidRDefault="00C221D9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9" w:type="dxa"/>
            <w:vAlign w:val="center"/>
          </w:tcPr>
          <w:p w14:paraId="79CD8639" w14:textId="77777777" w:rsidR="00C221D9" w:rsidRPr="009C13DC" w:rsidRDefault="00C221D9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sz w:val="24"/>
                <w:szCs w:val="24"/>
              </w:rPr>
              <w:t>неправильный ответ (ответ не по существу задания) или отсутствие ответа, т.е. ответ, не соответствующий полностью требованиям критерия</w:t>
            </w:r>
          </w:p>
        </w:tc>
        <w:tc>
          <w:tcPr>
            <w:tcW w:w="1781" w:type="dxa"/>
            <w:vAlign w:val="center"/>
          </w:tcPr>
          <w:p w14:paraId="5CA3323D" w14:textId="77777777" w:rsidR="00C221D9" w:rsidRPr="009C13DC" w:rsidRDefault="00C221D9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sz w:val="24"/>
                <w:szCs w:val="24"/>
              </w:rPr>
              <w:t>0% от максимального количества баллов</w:t>
            </w:r>
          </w:p>
        </w:tc>
        <w:tc>
          <w:tcPr>
            <w:tcW w:w="2429" w:type="dxa"/>
            <w:vMerge/>
            <w:vAlign w:val="center"/>
          </w:tcPr>
          <w:p w14:paraId="7BCB3FF9" w14:textId="77777777" w:rsidR="00C221D9" w:rsidRPr="009C13DC" w:rsidRDefault="00C221D9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vAlign w:val="center"/>
          </w:tcPr>
          <w:p w14:paraId="3F62304A" w14:textId="77777777" w:rsidR="00C221D9" w:rsidRPr="009C13DC" w:rsidRDefault="00C221D9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CF043B" w14:textId="77777777" w:rsidR="00C221D9" w:rsidRPr="009C13DC" w:rsidRDefault="00C221D9" w:rsidP="00C221D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E20090" w14:textId="77777777" w:rsidR="00C221D9" w:rsidRPr="009C13DC" w:rsidRDefault="00C221D9" w:rsidP="00C221D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>Расчет доли выполнения критерия от максимально возможной суммы баллов</w:t>
      </w:r>
    </w:p>
    <w:p w14:paraId="603C3F78" w14:textId="77777777" w:rsidR="00C221D9" w:rsidRPr="009C13DC" w:rsidRDefault="00C221D9" w:rsidP="00C221D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>проводится по формуле 1:</w:t>
      </w:r>
    </w:p>
    <w:p w14:paraId="025BD06A" w14:textId="77777777" w:rsidR="00C221D9" w:rsidRPr="009C13DC" w:rsidRDefault="00C221D9" w:rsidP="00C221D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57229D" w14:textId="77777777" w:rsidR="00C221D9" w:rsidRPr="009C13DC" w:rsidRDefault="00C221D9" w:rsidP="00C221D9">
      <w:pPr>
        <w:ind w:left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А=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5∙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∙100%</m:t>
          </m:r>
        </m:oMath>
      </m:oMathPara>
    </w:p>
    <w:p w14:paraId="04D7AC0B" w14:textId="77777777" w:rsidR="00C221D9" w:rsidRPr="009C13DC" w:rsidRDefault="00C221D9" w:rsidP="00C221D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EFE5A8" w14:textId="77777777" w:rsidR="00C221D9" w:rsidRPr="009C13DC" w:rsidRDefault="00C221D9" w:rsidP="00C221D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>где n – количество формируемых когнитивных дескрипторов;</w:t>
      </w:r>
    </w:p>
    <w:p w14:paraId="6E4A38B1" w14:textId="77777777" w:rsidR="00C221D9" w:rsidRPr="009C13DC" w:rsidRDefault="00C221D9" w:rsidP="00C221D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24844488"/>
      <w:r w:rsidRPr="009C13DC">
        <w:rPr>
          <w:rFonts w:ascii="Times New Roman" w:hAnsi="Times New Roman" w:cs="Times New Roman"/>
          <w:sz w:val="28"/>
          <w:szCs w:val="28"/>
        </w:rPr>
        <w:t>m</w:t>
      </w:r>
      <w:r w:rsidRPr="009C13D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bookmarkEnd w:id="5"/>
      <w:r w:rsidRPr="009C13DC">
        <w:rPr>
          <w:rFonts w:ascii="Times New Roman" w:hAnsi="Times New Roman" w:cs="Times New Roman"/>
          <w:sz w:val="28"/>
          <w:szCs w:val="28"/>
        </w:rPr>
        <w:t xml:space="preserve"> – количество оценочных средств i-го дескриптора;</w:t>
      </w:r>
    </w:p>
    <w:p w14:paraId="306DD643" w14:textId="77777777" w:rsidR="00C221D9" w:rsidRPr="009C13DC" w:rsidRDefault="00C221D9" w:rsidP="00C221D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>k</w:t>
      </w:r>
      <w:r w:rsidRPr="009C13D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9C13DC">
        <w:rPr>
          <w:rFonts w:ascii="Times New Roman" w:hAnsi="Times New Roman" w:cs="Times New Roman"/>
          <w:sz w:val="28"/>
          <w:szCs w:val="28"/>
        </w:rPr>
        <w:t xml:space="preserve"> – балльный эквивалент оцениваемого критерия i-го дескриптора;</w:t>
      </w:r>
    </w:p>
    <w:p w14:paraId="00C19AD7" w14:textId="77777777" w:rsidR="00C221D9" w:rsidRPr="009C13DC" w:rsidRDefault="00C221D9" w:rsidP="00C221D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>5 – максимальный балл оцениваемого результата обучения.</w:t>
      </w:r>
    </w:p>
    <w:p w14:paraId="1E5DDD0F" w14:textId="77777777" w:rsidR="00C221D9" w:rsidRPr="009C13DC" w:rsidRDefault="00C221D9" w:rsidP="00C221D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F64FB6" w14:textId="77777777" w:rsidR="00C221D9" w:rsidRPr="009C13DC" w:rsidRDefault="00C221D9" w:rsidP="00C221D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>Затем по таблице 2 (столбец 3) определяется принадлежность найденного значения А (в %) к доле выполнения критерия и соответствующий ему вербальный аналог.</w:t>
      </w:r>
    </w:p>
    <w:p w14:paraId="315CAE21" w14:textId="77777777" w:rsidR="00C221D9" w:rsidRPr="009C13DC" w:rsidRDefault="00C221D9" w:rsidP="00C221D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>Вербальным аналогом результатов зачета являются оценки «зачтено / не зачтено», экзамена – «отлично», «хорошо», «удовлетворительно», «неудовлетворительно», которые заносятся в экзаменационную (зачетную) ведомость (в том числе электронную) и зачетную книжку. В зачетную книжку заносятся только положительные оценки. Подписанный преподавателем экземпляр ведомости сдается не позднее следующего дня в деканат, а второй хранится на кафедре.</w:t>
      </w:r>
    </w:p>
    <w:p w14:paraId="4B91023D" w14:textId="77777777" w:rsidR="00C221D9" w:rsidRPr="009C13DC" w:rsidRDefault="00C221D9" w:rsidP="00C221D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>В случае неявки студента на экзамен (зачет) в экзаменационной ведомости делается отметка «не явился».</w:t>
      </w:r>
    </w:p>
    <w:p w14:paraId="150FC2FB" w14:textId="7DCE829E" w:rsidR="00C221D9" w:rsidRDefault="00C221D9" w:rsidP="00C221D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675E49A" w14:textId="23CFD5DE" w:rsidR="00CF5C20" w:rsidRDefault="00CF5C20" w:rsidP="00C221D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74C6B1B" w14:textId="77777777" w:rsidR="00CF5C20" w:rsidRPr="009C13DC" w:rsidRDefault="00CF5C20" w:rsidP="00C221D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B7C6B1" w14:textId="4CEB3EF6" w:rsidR="00C221D9" w:rsidRPr="009C13DC" w:rsidRDefault="00FE04DD" w:rsidP="00FE04DD">
      <w:pPr>
        <w:pStyle w:val="1"/>
        <w:jc w:val="both"/>
      </w:pPr>
      <w:bookmarkStart w:id="6" w:name="_Toc134099922"/>
      <w:r>
        <w:lastRenderedPageBreak/>
        <w:t>1.4</w:t>
      </w:r>
      <w:r w:rsidR="00C221D9" w:rsidRPr="009C13DC">
        <w:t xml:space="preserve"> Общая процедура и сроки проведения оценочных мероприятий</w:t>
      </w:r>
      <w:bookmarkEnd w:id="6"/>
      <w:r w:rsidR="00C221D9" w:rsidRPr="009C13DC">
        <w:t xml:space="preserve"> </w:t>
      </w:r>
    </w:p>
    <w:p w14:paraId="5D4E2DEB" w14:textId="77777777" w:rsidR="00C221D9" w:rsidRPr="009C13DC" w:rsidRDefault="00C221D9" w:rsidP="00C221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 xml:space="preserve">Оценивание результатов обучения студентов по дисциплине осуществляется по регламентам текущего контроля и промежуточной аттестации. </w:t>
      </w:r>
    </w:p>
    <w:p w14:paraId="1B44845D" w14:textId="77777777" w:rsidR="00C221D9" w:rsidRPr="009C13DC" w:rsidRDefault="00C221D9" w:rsidP="00C221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 xml:space="preserve">Текущий контроль в семестре проводится с целью обеспечения своевременной обратной связи, для коррекции обучения, активизации самостоятельной работы студентов. Объектом текущего контроля являются конкретизированные результаты обучения (учебные достижения) по дисциплине. </w:t>
      </w:r>
    </w:p>
    <w:p w14:paraId="2E969E28" w14:textId="77777777" w:rsidR="00C221D9" w:rsidRPr="009C13DC" w:rsidRDefault="00C221D9" w:rsidP="00C221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 xml:space="preserve">Свой фактический рейтинг студент может отслеживать в системе электронного обучения Кузбасская ГСХА (журнал оценок) http://moodle.ksai.ru. При возникновении спорной ситуации, оценка округляется в пользу студента (округление до десятых). </w:t>
      </w:r>
    </w:p>
    <w:p w14:paraId="633E2B1D" w14:textId="77777777" w:rsidR="00C221D9" w:rsidRPr="009C13DC" w:rsidRDefault="00C221D9" w:rsidP="00C221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 (или еѐ части). Форма промежуточной аттестации по дисциплине определяется рабочим учебным планом. </w:t>
      </w:r>
    </w:p>
    <w:p w14:paraId="6308D56B" w14:textId="77777777" w:rsidR="00C221D9" w:rsidRPr="009C13DC" w:rsidRDefault="00C221D9" w:rsidP="00C221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 xml:space="preserve">Итоговая оценка определяется на основании таблицы 2. </w:t>
      </w:r>
    </w:p>
    <w:p w14:paraId="64F05A90" w14:textId="77777777" w:rsidR="00C221D9" w:rsidRPr="009C13DC" w:rsidRDefault="00C221D9" w:rsidP="00C221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 xml:space="preserve">Организация и проведение промежуточной аттестации регламентируется внутренними локальными актами. </w:t>
      </w:r>
    </w:p>
    <w:p w14:paraId="73CF2758" w14:textId="77777777" w:rsidR="00C221D9" w:rsidRPr="009C13DC" w:rsidRDefault="00C221D9" w:rsidP="00C221D9">
      <w:pPr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13DC">
        <w:rPr>
          <w:rFonts w:ascii="Times New Roman" w:hAnsi="Times New Roman" w:cs="Times New Roman"/>
          <w:b/>
          <w:bCs/>
          <w:sz w:val="28"/>
          <w:szCs w:val="28"/>
        </w:rPr>
        <w:t xml:space="preserve">Классическая форма сдачи экзамена (собеседование) </w:t>
      </w:r>
    </w:p>
    <w:p w14:paraId="6D253D6C" w14:textId="77777777" w:rsidR="00C221D9" w:rsidRPr="009C13DC" w:rsidRDefault="00C221D9" w:rsidP="00C221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 xml:space="preserve">Экзамен проводится в учебных аудиториях академии. Студент случайным образом выбирает билет. Для подготовки к ответу студенту отводится 30 минут. Экзаменатор может задавать студентам дополнительные вопросы сверх билета по программе дисциплины. </w:t>
      </w:r>
    </w:p>
    <w:p w14:paraId="48B24C26" w14:textId="77777777" w:rsidR="00C221D9" w:rsidRPr="009C13DC" w:rsidRDefault="00C221D9" w:rsidP="00C221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 xml:space="preserve">Во время подготовки, использование конспектов лекций, методической литературы, мобильных устройств связи и других источников информации запрещено. Студент, уличенный в списывании, удаляется из аудитории и в зачетно-экзаменационную ведомость ставится «неудовлетворительно». В случае добровольного отказа отвечать на вопросы билета, преподаватель ставит в ведомости оценку «неудовлетворительно». </w:t>
      </w:r>
    </w:p>
    <w:p w14:paraId="7B2027A4" w14:textId="77777777" w:rsidR="00C221D9" w:rsidRPr="009C13DC" w:rsidRDefault="00C221D9" w:rsidP="00C221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 xml:space="preserve">Студенты имеют право делать черновые записи только на черновиках, выданных преподавателем. </w:t>
      </w:r>
    </w:p>
    <w:p w14:paraId="1B9DB69E" w14:textId="77777777" w:rsidR="00C221D9" w:rsidRPr="009C13DC" w:rsidRDefault="00C221D9" w:rsidP="00C221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b/>
          <w:bCs/>
          <w:sz w:val="28"/>
          <w:szCs w:val="28"/>
        </w:rPr>
        <w:t>Экзаменационное тестирование</w:t>
      </w:r>
      <w:r w:rsidRPr="009C13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737E94" w14:textId="77777777" w:rsidR="00C221D9" w:rsidRPr="009C13DC" w:rsidRDefault="00C221D9" w:rsidP="00C221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 xml:space="preserve">Экзаменационное тестирование проводится в день экзамена в формате компьютерного тестирования в системе электронного обучения http://moodle.ksai.ru. </w:t>
      </w:r>
    </w:p>
    <w:p w14:paraId="45CBA990" w14:textId="77777777" w:rsidR="00C221D9" w:rsidRPr="009C13DC" w:rsidRDefault="00C221D9" w:rsidP="00C221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 xml:space="preserve">Для проведения тестирования выделяется аудитория, оснащенная компьютерами с доступом в сеть интернет. В ходе выполнения теста использование конспектов лекций, методической литературы, мобильных устройств связи и других источников информации запрещено. Результаты студента, нарушившего правила проведения </w:t>
      </w:r>
      <w:r w:rsidRPr="009C13DC">
        <w:rPr>
          <w:rFonts w:ascii="Times New Roman" w:hAnsi="Times New Roman" w:cs="Times New Roman"/>
          <w:sz w:val="28"/>
          <w:szCs w:val="28"/>
        </w:rPr>
        <w:lastRenderedPageBreak/>
        <w:t xml:space="preserve">экзаменационного тестирования, аннулируются. Студенты имеют право делать черновые записи только на черновиках, выданных преподавателем, при проверке черновые записи не рассматриваются. </w:t>
      </w:r>
    </w:p>
    <w:p w14:paraId="3134E330" w14:textId="77777777" w:rsidR="00C221D9" w:rsidRPr="009C13DC" w:rsidRDefault="00C221D9" w:rsidP="00C221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 xml:space="preserve">Проверка теста выполняется автоматически, результат сообщается студенту сразу после окончания тестирования. </w:t>
      </w:r>
    </w:p>
    <w:p w14:paraId="54FC752A" w14:textId="77777777" w:rsidR="00C221D9" w:rsidRPr="009C13DC" w:rsidRDefault="00C221D9" w:rsidP="00C221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 xml:space="preserve">Итоговый тест состоит из 30 вопросов, скомпонованных случайным образом. Время тестирования 40 минут. </w:t>
      </w:r>
    </w:p>
    <w:p w14:paraId="7427A618" w14:textId="77777777" w:rsidR="00C221D9" w:rsidRPr="009C13DC" w:rsidRDefault="00C221D9" w:rsidP="00C221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>Студенты, не прошедшие промежуточную аттестацию по графику сессии, должны ликвидировать задолженность в установленном порядке.</w:t>
      </w:r>
    </w:p>
    <w:p w14:paraId="301BDEC1" w14:textId="77777777" w:rsidR="00C221D9" w:rsidRPr="009C13DC" w:rsidRDefault="00C221D9" w:rsidP="00C221D9"/>
    <w:p w14:paraId="383D6BA7" w14:textId="77777777" w:rsidR="00C221D9" w:rsidRPr="009C13DC" w:rsidRDefault="00C221D9" w:rsidP="00C221D9"/>
    <w:p w14:paraId="2757C1D5" w14:textId="77777777" w:rsidR="00C221D9" w:rsidRPr="009C13DC" w:rsidRDefault="00C221D9" w:rsidP="00C221D9"/>
    <w:p w14:paraId="6CB3CBE3" w14:textId="77777777" w:rsidR="00C221D9" w:rsidRPr="009C13DC" w:rsidRDefault="00C221D9" w:rsidP="00C221D9"/>
    <w:p w14:paraId="48A1B68E" w14:textId="77777777" w:rsidR="00C221D9" w:rsidRPr="009C13DC" w:rsidRDefault="00C221D9" w:rsidP="00C221D9"/>
    <w:p w14:paraId="7EE53F6C" w14:textId="49B5D342" w:rsidR="00C221D9" w:rsidRDefault="00C221D9" w:rsidP="00C221D9"/>
    <w:p w14:paraId="5F766CE8" w14:textId="5D3CE9A1" w:rsidR="00CF5C20" w:rsidRDefault="00CF5C20" w:rsidP="00C221D9"/>
    <w:p w14:paraId="04DBAE2B" w14:textId="7AB55194" w:rsidR="00CF5C20" w:rsidRDefault="00CF5C20" w:rsidP="00C221D9"/>
    <w:p w14:paraId="1907902E" w14:textId="52330076" w:rsidR="00CF5C20" w:rsidRDefault="00CF5C20" w:rsidP="00C221D9"/>
    <w:p w14:paraId="09A5A136" w14:textId="32264F23" w:rsidR="00CF5C20" w:rsidRDefault="00CF5C20" w:rsidP="00C221D9"/>
    <w:p w14:paraId="02B6C63D" w14:textId="38DFC171" w:rsidR="00CF5C20" w:rsidRDefault="00CF5C20" w:rsidP="00C221D9"/>
    <w:p w14:paraId="7B0CD721" w14:textId="36A5FDFB" w:rsidR="00CF5C20" w:rsidRDefault="00CF5C20" w:rsidP="00C221D9"/>
    <w:p w14:paraId="190D5CBA" w14:textId="30AB1D8B" w:rsidR="00CF5C20" w:rsidRDefault="00CF5C20" w:rsidP="00C221D9"/>
    <w:p w14:paraId="2F992C66" w14:textId="224902CC" w:rsidR="00CF5C20" w:rsidRDefault="00CF5C20" w:rsidP="00C221D9"/>
    <w:p w14:paraId="65FD195C" w14:textId="39C2C2AD" w:rsidR="00CF5C20" w:rsidRDefault="00CF5C20" w:rsidP="00C221D9"/>
    <w:p w14:paraId="7FB34208" w14:textId="1AF92F49" w:rsidR="00CF5C20" w:rsidRDefault="00CF5C20" w:rsidP="00C221D9"/>
    <w:p w14:paraId="6497B917" w14:textId="2BA4A2B0" w:rsidR="00CF5C20" w:rsidRDefault="00CF5C20" w:rsidP="00C221D9"/>
    <w:p w14:paraId="66021306" w14:textId="78A0CC41" w:rsidR="00CF5C20" w:rsidRDefault="00CF5C20" w:rsidP="00C221D9"/>
    <w:p w14:paraId="4BC8DC37" w14:textId="73B4F488" w:rsidR="00CF5C20" w:rsidRDefault="00CF5C20" w:rsidP="00C221D9"/>
    <w:p w14:paraId="0015FB59" w14:textId="66583536" w:rsidR="00CF5C20" w:rsidRDefault="00CF5C20" w:rsidP="00C221D9"/>
    <w:p w14:paraId="60FE3514" w14:textId="13472D4A" w:rsidR="00CF5C20" w:rsidRDefault="00CF5C20" w:rsidP="00C221D9"/>
    <w:p w14:paraId="2CA12E60" w14:textId="3E7CDF15" w:rsidR="00CF5C20" w:rsidRDefault="00CF5C20" w:rsidP="00C221D9"/>
    <w:p w14:paraId="57870A09" w14:textId="77777777" w:rsidR="00CF5C20" w:rsidRPr="009C13DC" w:rsidRDefault="00CF5C20" w:rsidP="00C221D9"/>
    <w:p w14:paraId="3BBF0A45" w14:textId="77777777" w:rsidR="00C221D9" w:rsidRPr="009C13DC" w:rsidRDefault="00C221D9" w:rsidP="00C221D9"/>
    <w:p w14:paraId="2AF9D29B" w14:textId="77777777" w:rsidR="00C221D9" w:rsidRPr="009C13DC" w:rsidRDefault="00C221D9" w:rsidP="00C221D9"/>
    <w:p w14:paraId="2EAEC578" w14:textId="0AEC4009" w:rsidR="00C221D9" w:rsidRPr="009C13DC" w:rsidRDefault="00C221D9" w:rsidP="00FE04DD">
      <w:pPr>
        <w:pStyle w:val="1"/>
      </w:pPr>
      <w:bookmarkStart w:id="7" w:name="_Toc134099923"/>
      <w:r w:rsidRPr="009C13DC">
        <w:lastRenderedPageBreak/>
        <w:t>2. ТИПОВЫЕ КОНТРОЛЬНЫЕ ЗАДАНИЯ, НЕОБХОДИМЫЕ ДЛ</w:t>
      </w:r>
      <w:r w:rsidR="00FE04DD">
        <w:t xml:space="preserve">Я </w:t>
      </w:r>
      <w:r w:rsidRPr="009C13DC">
        <w:t>ОЦЕНКИ ЗНАНИЙ, УМЕНИЙ, НАВЫКОВ</w:t>
      </w:r>
      <w:bookmarkEnd w:id="7"/>
    </w:p>
    <w:p w14:paraId="01DA5953" w14:textId="77777777" w:rsidR="00C221D9" w:rsidRPr="009C13DC" w:rsidRDefault="00C221D9" w:rsidP="00C221D9">
      <w:pPr>
        <w:ind w:left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0A178A1" w14:textId="77777777" w:rsidR="00C221D9" w:rsidRPr="009C13DC" w:rsidRDefault="00C221D9" w:rsidP="00FE04DD">
      <w:pPr>
        <w:pStyle w:val="1"/>
        <w:jc w:val="both"/>
      </w:pPr>
      <w:bookmarkStart w:id="8" w:name="_Toc134099924"/>
      <w:r w:rsidRPr="009C13DC">
        <w:t>2.1 Текущий контроль знаний студентов</w:t>
      </w:r>
      <w:bookmarkEnd w:id="8"/>
    </w:p>
    <w:p w14:paraId="3D9D8A2A" w14:textId="77777777" w:rsidR="00C221D9" w:rsidRPr="009C13DC" w:rsidRDefault="00C221D9" w:rsidP="00C221D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FCA3749" w14:textId="77777777" w:rsidR="00C221D9" w:rsidRPr="009C13DC" w:rsidRDefault="00C221D9" w:rsidP="00C221D9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>Вопросы для зачета</w:t>
      </w:r>
    </w:p>
    <w:p w14:paraId="67576B12" w14:textId="3C33D527" w:rsidR="00C94185" w:rsidRPr="00C94185" w:rsidRDefault="00C94185" w:rsidP="00C94185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185">
        <w:rPr>
          <w:rFonts w:ascii="Times New Roman" w:hAnsi="Times New Roman" w:cs="Times New Roman"/>
          <w:sz w:val="28"/>
          <w:szCs w:val="28"/>
        </w:rPr>
        <w:t>Технический прогресс в АПК России и мира.</w:t>
      </w:r>
    </w:p>
    <w:p w14:paraId="1FB372E0" w14:textId="238CF2B9" w:rsidR="00C94185" w:rsidRPr="00C94185" w:rsidRDefault="00C94185" w:rsidP="00C94185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185">
        <w:rPr>
          <w:rFonts w:ascii="Times New Roman" w:hAnsi="Times New Roman" w:cs="Times New Roman"/>
          <w:sz w:val="28"/>
          <w:szCs w:val="28"/>
        </w:rPr>
        <w:t>Необходимость перехода на цифровые технологии ведения бизнеса в АПК.</w:t>
      </w:r>
    </w:p>
    <w:p w14:paraId="424AACFA" w14:textId="39DC021C" w:rsidR="00C94185" w:rsidRPr="00C94185" w:rsidRDefault="00C94185" w:rsidP="00C94185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185">
        <w:rPr>
          <w:rFonts w:ascii="Times New Roman" w:hAnsi="Times New Roman" w:cs="Times New Roman"/>
          <w:sz w:val="28"/>
          <w:szCs w:val="28"/>
        </w:rPr>
        <w:t>Государственная Программа развития цифровой экономики РФ.</w:t>
      </w:r>
    </w:p>
    <w:p w14:paraId="45DAD61A" w14:textId="5178DA91" w:rsidR="00C94185" w:rsidRPr="00C94185" w:rsidRDefault="00C94185" w:rsidP="00C94185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185">
        <w:rPr>
          <w:rFonts w:ascii="Times New Roman" w:hAnsi="Times New Roman" w:cs="Times New Roman"/>
          <w:sz w:val="28"/>
          <w:szCs w:val="28"/>
        </w:rPr>
        <w:t>Государственные информационные ресурсы и сервисы для АПК.</w:t>
      </w:r>
    </w:p>
    <w:p w14:paraId="775470C5" w14:textId="4F0BB756" w:rsidR="00C94185" w:rsidRPr="00C94185" w:rsidRDefault="00C94185" w:rsidP="00C94185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185">
        <w:rPr>
          <w:rFonts w:ascii="Times New Roman" w:hAnsi="Times New Roman" w:cs="Times New Roman"/>
          <w:sz w:val="28"/>
          <w:szCs w:val="28"/>
        </w:rPr>
        <w:t>Нормативно-правовое обеспечение цифровой трансформации АПК России.</w:t>
      </w:r>
    </w:p>
    <w:p w14:paraId="7D7720C9" w14:textId="5E17D79F" w:rsidR="00C94185" w:rsidRPr="00C94185" w:rsidRDefault="00C94185" w:rsidP="00C94185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185">
        <w:rPr>
          <w:rFonts w:ascii="Times New Roman" w:hAnsi="Times New Roman" w:cs="Times New Roman"/>
          <w:sz w:val="28"/>
          <w:szCs w:val="28"/>
        </w:rPr>
        <w:t>Интернет вещей</w:t>
      </w:r>
    </w:p>
    <w:p w14:paraId="5E31BC86" w14:textId="4D3DCEF8" w:rsidR="00C94185" w:rsidRPr="00C94185" w:rsidRDefault="00C94185" w:rsidP="00C94185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185">
        <w:rPr>
          <w:rFonts w:ascii="Times New Roman" w:hAnsi="Times New Roman" w:cs="Times New Roman"/>
          <w:sz w:val="28"/>
          <w:szCs w:val="28"/>
        </w:rPr>
        <w:t>Искусственный интеллект.</w:t>
      </w:r>
    </w:p>
    <w:p w14:paraId="351A441C" w14:textId="7718D8DE" w:rsidR="00C94185" w:rsidRPr="00C94185" w:rsidRDefault="00C94185" w:rsidP="00C94185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185">
        <w:rPr>
          <w:rFonts w:ascii="Times New Roman" w:hAnsi="Times New Roman" w:cs="Times New Roman"/>
          <w:sz w:val="28"/>
          <w:szCs w:val="28"/>
        </w:rPr>
        <w:t>Технология блокчейн</w:t>
      </w:r>
    </w:p>
    <w:p w14:paraId="4BB3C16F" w14:textId="1D059F88" w:rsidR="00C94185" w:rsidRPr="00C94185" w:rsidRDefault="00C94185" w:rsidP="00C94185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185">
        <w:rPr>
          <w:rFonts w:ascii="Times New Roman" w:hAnsi="Times New Roman" w:cs="Times New Roman"/>
          <w:sz w:val="28"/>
          <w:szCs w:val="28"/>
        </w:rPr>
        <w:t>Виртуальная и дополненная реальность</w:t>
      </w:r>
    </w:p>
    <w:p w14:paraId="4A10A24E" w14:textId="2AB82D32" w:rsidR="00C94185" w:rsidRPr="00C94185" w:rsidRDefault="00C94185" w:rsidP="00C94185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185">
        <w:rPr>
          <w:rFonts w:ascii="Times New Roman" w:hAnsi="Times New Roman" w:cs="Times New Roman"/>
          <w:sz w:val="28"/>
          <w:szCs w:val="28"/>
        </w:rPr>
        <w:t>Роботы.</w:t>
      </w:r>
    </w:p>
    <w:p w14:paraId="7B2F6226" w14:textId="78DBAD1E" w:rsidR="00C94185" w:rsidRPr="00C94185" w:rsidRDefault="00C94185" w:rsidP="00C94185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185">
        <w:rPr>
          <w:rFonts w:ascii="Times New Roman" w:hAnsi="Times New Roman" w:cs="Times New Roman"/>
          <w:sz w:val="28"/>
          <w:szCs w:val="28"/>
        </w:rPr>
        <w:t>Большие данные (Big Data)</w:t>
      </w:r>
    </w:p>
    <w:p w14:paraId="63D54782" w14:textId="13EB0F30" w:rsidR="00C94185" w:rsidRPr="00C94185" w:rsidRDefault="00C94185" w:rsidP="00C94185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185">
        <w:rPr>
          <w:rFonts w:ascii="Times New Roman" w:hAnsi="Times New Roman" w:cs="Times New Roman"/>
          <w:sz w:val="28"/>
          <w:szCs w:val="28"/>
        </w:rPr>
        <w:t>Геоинформационные системы в сельском хозяйстве.</w:t>
      </w:r>
    </w:p>
    <w:p w14:paraId="0825423D" w14:textId="624D5EAE" w:rsidR="00C94185" w:rsidRPr="00C94185" w:rsidRDefault="00C94185" w:rsidP="00C94185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185">
        <w:rPr>
          <w:rFonts w:ascii="Times New Roman" w:hAnsi="Times New Roman" w:cs="Times New Roman"/>
          <w:sz w:val="28"/>
          <w:szCs w:val="28"/>
        </w:rPr>
        <w:t>Системы точного земледелия.</w:t>
      </w:r>
    </w:p>
    <w:p w14:paraId="186AC2E1" w14:textId="2771ECE9" w:rsidR="00C94185" w:rsidRPr="00C94185" w:rsidRDefault="00C94185" w:rsidP="00C94185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185">
        <w:rPr>
          <w:rFonts w:ascii="Times New Roman" w:hAnsi="Times New Roman" w:cs="Times New Roman"/>
          <w:sz w:val="28"/>
          <w:szCs w:val="28"/>
        </w:rPr>
        <w:t>Системы контроля и мониторинга на предприятиях агропромышленного комплекса.</w:t>
      </w:r>
    </w:p>
    <w:p w14:paraId="52C2E55D" w14:textId="4450EFA4" w:rsidR="00C94185" w:rsidRPr="00C94185" w:rsidRDefault="00C94185" w:rsidP="00C94185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185">
        <w:rPr>
          <w:rFonts w:ascii="Times New Roman" w:hAnsi="Times New Roman" w:cs="Times New Roman"/>
          <w:sz w:val="28"/>
          <w:szCs w:val="28"/>
        </w:rPr>
        <w:t>Характеристика понятия «данные».</w:t>
      </w:r>
    </w:p>
    <w:p w14:paraId="19E60065" w14:textId="2CCF1E15" w:rsidR="00C94185" w:rsidRPr="00C94185" w:rsidRDefault="00C94185" w:rsidP="00C94185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185">
        <w:rPr>
          <w:rFonts w:ascii="Times New Roman" w:hAnsi="Times New Roman" w:cs="Times New Roman"/>
          <w:sz w:val="28"/>
          <w:szCs w:val="28"/>
        </w:rPr>
        <w:t>Характеристика понятия «информация».</w:t>
      </w:r>
    </w:p>
    <w:p w14:paraId="27A9F3D7" w14:textId="3352EDBB" w:rsidR="00C94185" w:rsidRPr="00C94185" w:rsidRDefault="00C94185" w:rsidP="00C94185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185">
        <w:rPr>
          <w:rFonts w:ascii="Times New Roman" w:hAnsi="Times New Roman" w:cs="Times New Roman"/>
          <w:sz w:val="28"/>
          <w:szCs w:val="28"/>
        </w:rPr>
        <w:t>Характеристика понятия «информационные технологии».</w:t>
      </w:r>
    </w:p>
    <w:p w14:paraId="3DFC4E15" w14:textId="7E965AED" w:rsidR="00C94185" w:rsidRPr="00C94185" w:rsidRDefault="00C94185" w:rsidP="00C94185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185">
        <w:rPr>
          <w:rFonts w:ascii="Times New Roman" w:hAnsi="Times New Roman" w:cs="Times New Roman"/>
          <w:sz w:val="28"/>
          <w:szCs w:val="28"/>
        </w:rPr>
        <w:t>Характеристика понятия «информационные системы».</w:t>
      </w:r>
    </w:p>
    <w:p w14:paraId="134C4057" w14:textId="6D749244" w:rsidR="00C94185" w:rsidRPr="00C94185" w:rsidRDefault="00C94185" w:rsidP="00C94185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185">
        <w:rPr>
          <w:rFonts w:ascii="Times New Roman" w:hAnsi="Times New Roman" w:cs="Times New Roman"/>
          <w:sz w:val="28"/>
          <w:szCs w:val="28"/>
        </w:rPr>
        <w:t>Значение цифровой трансформации экономики для современного общества.</w:t>
      </w:r>
    </w:p>
    <w:p w14:paraId="6F4D12BC" w14:textId="78BB6208" w:rsidR="00C94185" w:rsidRPr="00C94185" w:rsidRDefault="00C94185" w:rsidP="00C94185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185">
        <w:rPr>
          <w:rFonts w:ascii="Times New Roman" w:hAnsi="Times New Roman" w:cs="Times New Roman"/>
          <w:sz w:val="28"/>
          <w:szCs w:val="28"/>
        </w:rPr>
        <w:t>Цифровая трансформация современных предприятий АПК.</w:t>
      </w:r>
    </w:p>
    <w:p w14:paraId="7AD49AEC" w14:textId="62788520" w:rsidR="00C94185" w:rsidRPr="00C94185" w:rsidRDefault="00C94185" w:rsidP="00C94185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185">
        <w:rPr>
          <w:rFonts w:ascii="Times New Roman" w:hAnsi="Times New Roman" w:cs="Times New Roman"/>
          <w:sz w:val="28"/>
          <w:szCs w:val="28"/>
        </w:rPr>
        <w:t>Место РФ в мире по уровню цифровизации в АПК.</w:t>
      </w:r>
    </w:p>
    <w:p w14:paraId="49484DD7" w14:textId="16139294" w:rsidR="00C94185" w:rsidRPr="00C94185" w:rsidRDefault="00C94185" w:rsidP="00C94185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185">
        <w:rPr>
          <w:rFonts w:ascii="Times New Roman" w:hAnsi="Times New Roman" w:cs="Times New Roman"/>
          <w:sz w:val="28"/>
          <w:szCs w:val="28"/>
        </w:rPr>
        <w:t>Роль государства в развитии цифровой экономики.</w:t>
      </w:r>
    </w:p>
    <w:p w14:paraId="75DEFF8D" w14:textId="66FD6794" w:rsidR="00C94185" w:rsidRPr="00C94185" w:rsidRDefault="00C94185" w:rsidP="00C94185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185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развитие цифровизации сельского хозяйства.</w:t>
      </w:r>
    </w:p>
    <w:p w14:paraId="06FECB3F" w14:textId="3773A2C5" w:rsidR="00C94185" w:rsidRPr="00C94185" w:rsidRDefault="00C94185" w:rsidP="00C94185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185">
        <w:rPr>
          <w:rFonts w:ascii="Times New Roman" w:hAnsi="Times New Roman" w:cs="Times New Roman"/>
          <w:sz w:val="28"/>
          <w:szCs w:val="28"/>
        </w:rPr>
        <w:t>Национальная программа «Цифровая экономика РФ».</w:t>
      </w:r>
    </w:p>
    <w:p w14:paraId="77C7EFA6" w14:textId="1456F7CA" w:rsidR="00C94185" w:rsidRPr="00C94185" w:rsidRDefault="00C94185" w:rsidP="00C94185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185">
        <w:rPr>
          <w:rFonts w:ascii="Times New Roman" w:hAnsi="Times New Roman" w:cs="Times New Roman"/>
          <w:sz w:val="28"/>
          <w:szCs w:val="28"/>
        </w:rPr>
        <w:t>Сферы применения цифровых технологий в АПК.</w:t>
      </w:r>
    </w:p>
    <w:p w14:paraId="4C41A33F" w14:textId="22733B14" w:rsidR="00C94185" w:rsidRPr="00C94185" w:rsidRDefault="00C94185" w:rsidP="00C94185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185">
        <w:rPr>
          <w:rFonts w:ascii="Times New Roman" w:hAnsi="Times New Roman" w:cs="Times New Roman"/>
          <w:sz w:val="28"/>
          <w:szCs w:val="28"/>
        </w:rPr>
        <w:t>Применение технологии цифровых двойников: характеристика, типы и преимущества.</w:t>
      </w:r>
    </w:p>
    <w:p w14:paraId="0D20901E" w14:textId="7E08D1B6" w:rsidR="00C94185" w:rsidRPr="00C94185" w:rsidRDefault="00C94185" w:rsidP="00C94185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185">
        <w:rPr>
          <w:rFonts w:ascii="Times New Roman" w:hAnsi="Times New Roman" w:cs="Times New Roman"/>
          <w:sz w:val="28"/>
          <w:szCs w:val="28"/>
        </w:rPr>
        <w:t>Цифровые агропромышленные платформы и сервисы.</w:t>
      </w:r>
    </w:p>
    <w:p w14:paraId="3545756A" w14:textId="24C2A0C3" w:rsidR="00C94185" w:rsidRPr="00C94185" w:rsidRDefault="00C94185" w:rsidP="00C94185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185">
        <w:rPr>
          <w:rFonts w:ascii="Times New Roman" w:hAnsi="Times New Roman" w:cs="Times New Roman"/>
          <w:sz w:val="28"/>
          <w:szCs w:val="28"/>
        </w:rPr>
        <w:t>Роботизация сельского хозяйства,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94185">
        <w:rPr>
          <w:rFonts w:ascii="Times New Roman" w:hAnsi="Times New Roman" w:cs="Times New Roman"/>
          <w:sz w:val="28"/>
          <w:szCs w:val="28"/>
        </w:rPr>
        <w:t xml:space="preserve"> задачи и преимущества.</w:t>
      </w:r>
    </w:p>
    <w:p w14:paraId="44B624EC" w14:textId="23319736" w:rsidR="00C94185" w:rsidRPr="00C94185" w:rsidRDefault="00C94185" w:rsidP="00C94185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185">
        <w:rPr>
          <w:rFonts w:ascii="Times New Roman" w:hAnsi="Times New Roman" w:cs="Times New Roman"/>
          <w:sz w:val="28"/>
          <w:szCs w:val="28"/>
        </w:rPr>
        <w:t>«Умная» ферма: характеристика и применяемые технологии.</w:t>
      </w:r>
    </w:p>
    <w:p w14:paraId="6BB7D70A" w14:textId="047EC021" w:rsidR="00C221D9" w:rsidRPr="00C94185" w:rsidRDefault="00C94185" w:rsidP="00C94185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185">
        <w:rPr>
          <w:rFonts w:ascii="Times New Roman" w:hAnsi="Times New Roman" w:cs="Times New Roman"/>
          <w:sz w:val="28"/>
          <w:szCs w:val="28"/>
        </w:rPr>
        <w:t>«Умная» техника в животноводстве: характеристика и необходимость внедрения</w:t>
      </w:r>
    </w:p>
    <w:p w14:paraId="0FA6A3D3" w14:textId="4048F48A" w:rsidR="00C221D9" w:rsidRDefault="00C221D9" w:rsidP="00030597">
      <w:pPr>
        <w:pStyle w:val="1"/>
        <w:ind w:left="0"/>
      </w:pPr>
      <w:bookmarkStart w:id="9" w:name="_Toc134099926"/>
      <w:r w:rsidRPr="009C13DC">
        <w:lastRenderedPageBreak/>
        <w:t>3. МЕТОДИЧЕСКИЕ МАТЕРИАЛЫ, ОПРЕДЕЛЯЮЩИЕ ПРОЦЕДУРЫ ОЦЕНИВАНИЯ ЗНАНИЙ, УМЕНИЙ, НАВЫКОВ</w:t>
      </w:r>
      <w:bookmarkEnd w:id="9"/>
    </w:p>
    <w:p w14:paraId="49DA1B1D" w14:textId="77777777" w:rsidR="00030597" w:rsidRPr="00030597" w:rsidRDefault="00030597" w:rsidP="00030597"/>
    <w:p w14:paraId="06E78011" w14:textId="77777777" w:rsidR="00C221D9" w:rsidRPr="009C13DC" w:rsidRDefault="00C221D9" w:rsidP="00C221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 xml:space="preserve">Оценка знаний по дисциплине проводится с целью определения уровня освоения предмета, включает: </w:t>
      </w:r>
    </w:p>
    <w:p w14:paraId="7A28B84E" w14:textId="77777777" w:rsidR="00C221D9" w:rsidRPr="009C13DC" w:rsidRDefault="00C221D9" w:rsidP="00C221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 xml:space="preserve">- практические работы. </w:t>
      </w:r>
    </w:p>
    <w:p w14:paraId="07338804" w14:textId="77777777" w:rsidR="00C221D9" w:rsidRPr="009C13DC" w:rsidRDefault="00C221D9" w:rsidP="00C221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 xml:space="preserve">Оценка качества подготовки на основании выполненных заданий ведется преподавателям (с обсуждением результатов), баллы начисляются в зависимости от соответствия критериям таблицы 1. </w:t>
      </w:r>
    </w:p>
    <w:p w14:paraId="5EF5C8B5" w14:textId="77777777" w:rsidR="00C221D9" w:rsidRPr="009C13DC" w:rsidRDefault="00C221D9" w:rsidP="00C221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 xml:space="preserve">Оценка качества подготовки по результатам самостоятельной работы студента ведется: </w:t>
      </w:r>
    </w:p>
    <w:p w14:paraId="1621BDFE" w14:textId="77777777" w:rsidR="00C221D9" w:rsidRPr="009C13DC" w:rsidRDefault="00C221D9" w:rsidP="00C221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 xml:space="preserve">1) преподавателем – оценка глубины проработки материала, рациональность и содержательная емкость представленных интеллектуальных продуктов, наличие креативных элементов, подтверждающих самостоятельность суждений по теме; </w:t>
      </w:r>
    </w:p>
    <w:p w14:paraId="278284E1" w14:textId="77777777" w:rsidR="00C221D9" w:rsidRPr="009C13DC" w:rsidRDefault="00C221D9" w:rsidP="00C221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 xml:space="preserve">2) группой – в ходе обсуждения представленных материалов; </w:t>
      </w:r>
    </w:p>
    <w:p w14:paraId="553069C7" w14:textId="77777777" w:rsidR="00C221D9" w:rsidRPr="009C13DC" w:rsidRDefault="00C221D9" w:rsidP="00C221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 xml:space="preserve">3) студентом лично – путем самоанализа достигнутого уровня понимания темы. </w:t>
      </w:r>
    </w:p>
    <w:p w14:paraId="3D56E06B" w14:textId="77777777" w:rsidR="00C221D9" w:rsidRPr="009C13DC" w:rsidRDefault="00C221D9" w:rsidP="00C221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 xml:space="preserve">По дисциплине предусмотрены формы контроля качества подготовки: </w:t>
      </w:r>
    </w:p>
    <w:p w14:paraId="48EC3CA4" w14:textId="77777777" w:rsidR="00C221D9" w:rsidRPr="009C13DC" w:rsidRDefault="00C221D9" w:rsidP="00C221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 xml:space="preserve">- текущий (осуществление контроля за всеми видами аудиторной и внеаудиторной деятельности студента с целью получения первичной информации о ходе усвоения отдельных элементов содержания дисциплины); </w:t>
      </w:r>
    </w:p>
    <w:p w14:paraId="29DF3C44" w14:textId="77777777" w:rsidR="00C221D9" w:rsidRPr="009C13DC" w:rsidRDefault="00C221D9" w:rsidP="00C221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 xml:space="preserve">- промежуточный (оценивается уровень и качество подготовки по конкретным разделам дисциплины). </w:t>
      </w:r>
    </w:p>
    <w:p w14:paraId="7417CAA0" w14:textId="77777777" w:rsidR="00C221D9" w:rsidRPr="009C13DC" w:rsidRDefault="00C221D9" w:rsidP="00C221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 xml:space="preserve">Результаты текущего и промежуточного контроля качества выполнения студентом запланированных видов деятельности по усвоению учебной дисциплины являются показателем того, как студент работал в течение семестра. Итоговый контроль проводится в форме промежуточной аттестации студента – экзамена (зачета). </w:t>
      </w:r>
    </w:p>
    <w:p w14:paraId="4FC558BB" w14:textId="77777777" w:rsidR="00C221D9" w:rsidRPr="009C13DC" w:rsidRDefault="00C221D9" w:rsidP="00C221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предусматривает оценивание хода освоения дисциплины, промежуточная аттестация обучающихся – оценивание результатов обучения по дисциплине, в том посредством испытания в форме экзамена (зачета). </w:t>
      </w:r>
    </w:p>
    <w:p w14:paraId="60E9DA78" w14:textId="77777777" w:rsidR="00C221D9" w:rsidRPr="009C13DC" w:rsidRDefault="00C221D9" w:rsidP="00C221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 xml:space="preserve">Для оценки качества подготовки студента по дисциплине в целом составляется рейтинг – интегральная оценка результатов всех видов деятельности студента, осуществляемых в процессе ее изучения. Последняя представляется в балльном исчислении согласно таблице 2. </w:t>
      </w:r>
    </w:p>
    <w:p w14:paraId="066F13F3" w14:textId="77777777" w:rsidR="00C221D9" w:rsidRPr="009C13DC" w:rsidRDefault="00C221D9" w:rsidP="00C221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 xml:space="preserve">Защита практической работы производится студентом в день ее выполнения в соответствии с учебным расписанием. Преподаватель проверяет правильность </w:t>
      </w:r>
      <w:r w:rsidRPr="009C13DC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выполнения практической работы студентом и сделанных выводов, контролирует знание студентом пройденного материала с помощью собеседования или тестирования. </w:t>
      </w:r>
    </w:p>
    <w:p w14:paraId="6E5D0965" w14:textId="77777777" w:rsidR="00C221D9" w:rsidRPr="009C13DC" w:rsidRDefault="00C221D9" w:rsidP="00C221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>Проработка конспекта лекций и учебной литературы осуществляется студентами в течение всего семестра, после изучения новой темы. К экзамену допускаются студенты, выполнившие все виды текущей аттестации – практические работы, коллоквиум, задание для самостоятельной работы.</w:t>
      </w:r>
    </w:p>
    <w:p w14:paraId="023E69C5" w14:textId="77777777" w:rsidR="00C221D9" w:rsidRPr="009C13DC" w:rsidRDefault="00C221D9" w:rsidP="00C221D9"/>
    <w:p w14:paraId="2F6C6AA2" w14:textId="77777777" w:rsidR="00C221D9" w:rsidRPr="009C13DC" w:rsidRDefault="00C221D9" w:rsidP="00C221D9"/>
    <w:p w14:paraId="6D4387F1" w14:textId="77777777" w:rsidR="00C221D9" w:rsidRPr="009C13DC" w:rsidRDefault="00C221D9" w:rsidP="00C221D9"/>
    <w:p w14:paraId="52C31725" w14:textId="77777777" w:rsidR="00C221D9" w:rsidRPr="009C13DC" w:rsidRDefault="00C221D9" w:rsidP="00C221D9"/>
    <w:p w14:paraId="215BC42E" w14:textId="77777777" w:rsidR="00C221D9" w:rsidRPr="009C13DC" w:rsidRDefault="00C221D9" w:rsidP="00C221D9"/>
    <w:p w14:paraId="5881D51A" w14:textId="77777777" w:rsidR="00C221D9" w:rsidRPr="009C13DC" w:rsidRDefault="00C221D9" w:rsidP="00C221D9"/>
    <w:p w14:paraId="07D92FB9" w14:textId="77777777" w:rsidR="00C221D9" w:rsidRPr="009C13DC" w:rsidRDefault="00C221D9" w:rsidP="00C221D9"/>
    <w:p w14:paraId="3208878D" w14:textId="77777777" w:rsidR="00C221D9" w:rsidRPr="009C13DC" w:rsidRDefault="00C221D9" w:rsidP="00C221D9"/>
    <w:p w14:paraId="0C4500AC" w14:textId="77777777" w:rsidR="00C221D9" w:rsidRPr="009C13DC" w:rsidRDefault="00C221D9" w:rsidP="00C221D9"/>
    <w:p w14:paraId="4E376ECC" w14:textId="77777777" w:rsidR="00C221D9" w:rsidRPr="009C13DC" w:rsidRDefault="00C221D9" w:rsidP="00C221D9"/>
    <w:p w14:paraId="3FA2574F" w14:textId="77777777" w:rsidR="00C221D9" w:rsidRPr="009C13DC" w:rsidRDefault="00C221D9" w:rsidP="00C221D9"/>
    <w:p w14:paraId="51FC4B50" w14:textId="77777777" w:rsidR="00C221D9" w:rsidRDefault="00C221D9" w:rsidP="00C221D9"/>
    <w:p w14:paraId="18113F3F" w14:textId="77777777" w:rsidR="008D396C" w:rsidRDefault="008D396C"/>
    <w:sectPr w:rsidR="008D396C" w:rsidSect="00BC3F96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E104E" w14:textId="77777777" w:rsidR="009E5F1B" w:rsidRDefault="009E5F1B">
      <w:pPr>
        <w:spacing w:after="0" w:line="240" w:lineRule="auto"/>
      </w:pPr>
      <w:r>
        <w:separator/>
      </w:r>
    </w:p>
  </w:endnote>
  <w:endnote w:type="continuationSeparator" w:id="0">
    <w:p w14:paraId="4CCE56C5" w14:textId="77777777" w:rsidR="009E5F1B" w:rsidRDefault="009E5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378602"/>
      <w:docPartObj>
        <w:docPartGallery w:val="Page Numbers (Bottom of Page)"/>
        <w:docPartUnique/>
      </w:docPartObj>
    </w:sdtPr>
    <w:sdtEndPr/>
    <w:sdtContent>
      <w:p w14:paraId="56E21F31" w14:textId="77777777" w:rsidR="00BC3F96" w:rsidRDefault="00F845B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D3808E" w14:textId="77777777" w:rsidR="00BC3F96" w:rsidRDefault="009E5F1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CBBEA" w14:textId="77777777" w:rsidR="009E5F1B" w:rsidRDefault="009E5F1B">
      <w:pPr>
        <w:spacing w:after="0" w:line="240" w:lineRule="auto"/>
      </w:pPr>
      <w:r>
        <w:separator/>
      </w:r>
    </w:p>
  </w:footnote>
  <w:footnote w:type="continuationSeparator" w:id="0">
    <w:p w14:paraId="7FF64FD3" w14:textId="77777777" w:rsidR="009E5F1B" w:rsidRDefault="009E5F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10CEB"/>
    <w:multiLevelType w:val="hybridMultilevel"/>
    <w:tmpl w:val="7B9A55D6"/>
    <w:lvl w:ilvl="0" w:tplc="D092F6A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842AB8"/>
    <w:multiLevelType w:val="hybridMultilevel"/>
    <w:tmpl w:val="B776D20A"/>
    <w:lvl w:ilvl="0" w:tplc="4072B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640056"/>
    <w:multiLevelType w:val="hybridMultilevel"/>
    <w:tmpl w:val="C94CF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D1015"/>
    <w:multiLevelType w:val="multilevel"/>
    <w:tmpl w:val="5BFC287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8640247"/>
    <w:multiLevelType w:val="hybridMultilevel"/>
    <w:tmpl w:val="22B6FA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AF03DA0"/>
    <w:multiLevelType w:val="multilevel"/>
    <w:tmpl w:val="D4D8FE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7D557F73"/>
    <w:multiLevelType w:val="hybridMultilevel"/>
    <w:tmpl w:val="3B8A8BC8"/>
    <w:lvl w:ilvl="0" w:tplc="A9B6249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A9B6249C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D7E1A2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F00"/>
    <w:rsid w:val="00030597"/>
    <w:rsid w:val="001D3DAE"/>
    <w:rsid w:val="00295501"/>
    <w:rsid w:val="002C46B0"/>
    <w:rsid w:val="00330D8F"/>
    <w:rsid w:val="003A14A3"/>
    <w:rsid w:val="0057111A"/>
    <w:rsid w:val="00633B15"/>
    <w:rsid w:val="006631F1"/>
    <w:rsid w:val="006F4F77"/>
    <w:rsid w:val="008338E2"/>
    <w:rsid w:val="008A5677"/>
    <w:rsid w:val="008D396C"/>
    <w:rsid w:val="009E5F1B"/>
    <w:rsid w:val="00A1566C"/>
    <w:rsid w:val="00AB5EBB"/>
    <w:rsid w:val="00B35F00"/>
    <w:rsid w:val="00C03FEC"/>
    <w:rsid w:val="00C12167"/>
    <w:rsid w:val="00C221D9"/>
    <w:rsid w:val="00C94185"/>
    <w:rsid w:val="00CF5C20"/>
    <w:rsid w:val="00D666C1"/>
    <w:rsid w:val="00DE0F12"/>
    <w:rsid w:val="00EA4080"/>
    <w:rsid w:val="00EC730F"/>
    <w:rsid w:val="00F845BA"/>
    <w:rsid w:val="00FD3CFB"/>
    <w:rsid w:val="00FE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6EE7C"/>
  <w15:chartTrackingRefBased/>
  <w15:docId w15:val="{5F41E901-12EC-4465-80E1-C9B5A5A20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1D9"/>
  </w:style>
  <w:style w:type="paragraph" w:styleId="1">
    <w:name w:val="heading 1"/>
    <w:basedOn w:val="a"/>
    <w:next w:val="a"/>
    <w:link w:val="10"/>
    <w:uiPriority w:val="9"/>
    <w:qFormat/>
    <w:rsid w:val="00FE04DD"/>
    <w:pPr>
      <w:keepNext/>
      <w:keepLines/>
      <w:spacing w:before="240" w:after="0"/>
      <w:ind w:left="709"/>
      <w:jc w:val="center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2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221D9"/>
  </w:style>
  <w:style w:type="table" w:styleId="a5">
    <w:name w:val="Table Grid"/>
    <w:basedOn w:val="a1"/>
    <w:uiPriority w:val="39"/>
    <w:rsid w:val="00C22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E04DD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paragraph" w:styleId="a6">
    <w:name w:val="TOC Heading"/>
    <w:basedOn w:val="1"/>
    <w:next w:val="a"/>
    <w:uiPriority w:val="39"/>
    <w:unhideWhenUsed/>
    <w:qFormat/>
    <w:rsid w:val="00FE04DD"/>
    <w:pPr>
      <w:ind w:left="0"/>
      <w:jc w:val="left"/>
      <w:outlineLvl w:val="9"/>
    </w:pPr>
    <w:rPr>
      <w:rFonts w:asciiTheme="majorHAnsi" w:hAnsiTheme="majorHAnsi" w:cstheme="majorBidi"/>
      <w:b w:val="0"/>
      <w:bCs w:val="0"/>
      <w:color w:val="2F5496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E04DD"/>
    <w:pPr>
      <w:spacing w:after="100"/>
    </w:pPr>
  </w:style>
  <w:style w:type="character" w:styleId="a7">
    <w:name w:val="Hyperlink"/>
    <w:basedOn w:val="a0"/>
    <w:uiPriority w:val="99"/>
    <w:unhideWhenUsed/>
    <w:rsid w:val="00FE04D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C94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A1356-378C-4ECB-B86C-A2640FF10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2636</Words>
  <Characters>15029</Characters>
  <Application>Microsoft Office Word</Application>
  <DocSecurity>0</DocSecurity>
  <Lines>125</Lines>
  <Paragraphs>35</Paragraphs>
  <ScaleCrop>false</ScaleCrop>
  <Company/>
  <LinksUpToDate>false</LinksUpToDate>
  <CharactersWithSpaces>17630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USER-TMP</dc:creator>
  <cp:keywords/>
  <dc:description/>
  <cp:lastModifiedBy>USER-TMP</cp:lastModifiedBy>
  <cp:revision>6</cp:revision>
  <dcterms:created xsi:type="dcterms:W3CDTF">2023-09-20T12:08:00Z</dcterms:created>
  <dcterms:modified xsi:type="dcterms:W3CDTF">2023-11-08T08:00:00Z</dcterms:modified>
</cp:coreProperties>
</file>