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Физика</w:t>
      </w:r>
    </w:p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106867" w:rsidRPr="00C44CA7" w:rsidRDefault="00106867" w:rsidP="00106867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6867">
        <w:rPr>
          <w:rFonts w:ascii="Times New Roman" w:hAnsi="Times New Roman" w:cs="Times New Roman"/>
          <w:sz w:val="24"/>
          <w:szCs w:val="24"/>
        </w:rPr>
        <w:t xml:space="preserve">Канн, К.Б. Курс общей физики: Учебное пособие / К.Б. Канн. – Москва: КУРС: НИЦ ИНФРА-М, 2018. – 360 с. – Текст: электронный.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https://new.znanium.com/catalog/product/956758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Хавруняк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>, В.Г. Физика: Лабораторный практикум: учеб</w:t>
      </w:r>
      <w:proofErr w:type="gramStart"/>
      <w:r w:rsidRPr="0010686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106867">
        <w:rPr>
          <w:rFonts w:ascii="Times New Roman" w:hAnsi="Times New Roman" w:cs="Times New Roman"/>
          <w:sz w:val="24"/>
          <w:szCs w:val="24"/>
        </w:rPr>
        <w:t xml:space="preserve"> / В.Г.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Хавруняк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. – М.: ИНФРА-М, 2019. – 142 с. – (Высшее образование: Бакалавриат). – Текст: электронный.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0686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https://new.znanium.com/catalog/product/1010095</w:t>
        </w:r>
      </w:hyperlink>
    </w:p>
    <w:p w:rsidR="00106867" w:rsidRPr="00C44CA7" w:rsidRDefault="00106867" w:rsidP="001068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В.И. Физика: учебник / В.И.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. – 6-е изд.,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06867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106867">
        <w:rPr>
          <w:rFonts w:ascii="Times New Roman" w:hAnsi="Times New Roman" w:cs="Times New Roman"/>
          <w:sz w:val="24"/>
          <w:szCs w:val="24"/>
        </w:rPr>
        <w:t xml:space="preserve"> доп. – Москва: ИНФРА-М, 2018. – 581 с. + Доп. материалы. – (Высшее образование: Бакалавриат). – Текст: электронный.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0686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https://new.znanium.com/catalog/product/927200</w:t>
        </w:r>
      </w:hyperlink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6867">
        <w:rPr>
          <w:rFonts w:ascii="Times New Roman" w:hAnsi="Times New Roman" w:cs="Times New Roman"/>
          <w:sz w:val="24"/>
          <w:szCs w:val="24"/>
        </w:rPr>
        <w:t>Стародубцева, Г.П. Курс лекций по физике. Механика, молекулярная физика, термодинамика. Электричество и магнетизм: учебное пособие для студентов а</w:t>
      </w:r>
      <w:r w:rsidRPr="00106867">
        <w:rPr>
          <w:rFonts w:ascii="Times New Roman" w:hAnsi="Times New Roman" w:cs="Times New Roman"/>
          <w:sz w:val="24"/>
          <w:szCs w:val="24"/>
        </w:rPr>
        <w:t>г</w:t>
      </w:r>
      <w:r w:rsidRPr="00106867">
        <w:rPr>
          <w:rFonts w:ascii="Times New Roman" w:hAnsi="Times New Roman" w:cs="Times New Roman"/>
          <w:sz w:val="24"/>
          <w:szCs w:val="24"/>
        </w:rPr>
        <w:t xml:space="preserve">рарных вузов, обучающихся по направлениям: 35.03.06 –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 и 23.03.03 – Эксплуатация транспортно-технологических машин и комплексов: Учебное пособие / Стародубцева Г.П.,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Хащенко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 А.А. – Ставрополь: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СтГАУ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2017. – 168 с.: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</w:t>
      </w:r>
      <w:r w:rsidRPr="00106867">
        <w:rPr>
          <w:rFonts w:ascii="Times New Roman" w:hAnsi="Times New Roman" w:cs="Times New Roman"/>
          <w:sz w:val="24"/>
          <w:szCs w:val="24"/>
        </w:rPr>
        <w:t>: https://new.znanium.com/catalog/product/976263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физика: руководство по лабораторному практикуму: учебное пособие / под ред. И.Б. </w:t>
      </w:r>
      <w:proofErr w:type="spellStart"/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bookmarkStart w:id="0" w:name="_GoBack"/>
      <w:bookmarkEnd w:id="0"/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рынецкого</w:t>
      </w:r>
      <w:proofErr w:type="spellEnd"/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Б.А. Струкова. – М.: ИНФРА-М, 2012. – 596 с.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ступа: </w:t>
      </w:r>
      <w:r w:rsidRPr="00106867">
        <w:rPr>
          <w:rFonts w:ascii="Times New Roman" w:hAnsi="Times New Roman" w:cs="Times New Roman"/>
          <w:sz w:val="24"/>
          <w:szCs w:val="24"/>
        </w:rPr>
        <w:t>https://new.znanium.com/catalog/product/345060</w:t>
      </w:r>
    </w:p>
    <w:p w:rsidR="00106867" w:rsidRPr="00106867" w:rsidRDefault="00106867" w:rsidP="00106867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>Грабовский Р.И. Курс физики: Учеб</w:t>
      </w:r>
      <w:proofErr w:type="gram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. пособие</w:t>
      </w:r>
      <w:proofErr w:type="gram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для студ. </w:t>
      </w:r>
      <w:proofErr w:type="spell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агр</w:t>
      </w:r>
      <w:proofErr w:type="spell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зоовет</w:t>
      </w:r>
      <w:proofErr w:type="spell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. вузов/ Р.И. Грабовский.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6-е изд.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СПб: Изд-во "Лань", 2002.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608 с.: ил.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201 экз.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Колесников Г.И. Практикум по физике: учебное пособие для студентов с/х вузов. – Кемерово: Кузбассвузиздат. – 1996. 118 с.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317 экз.</w:t>
      </w:r>
    </w:p>
    <w:p w:rsidR="00106867" w:rsidRDefault="00106867" w:rsidP="0010686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6867" w:rsidRDefault="00106867" w:rsidP="0010686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0BE3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:rsidR="007C47C5" w:rsidRDefault="00CB60D4" w:rsidP="00244FBE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47C5" w:rsidRPr="007C47C5">
        <w:rPr>
          <w:rFonts w:ascii="Times New Roman" w:hAnsi="Times New Roman" w:cs="Times New Roman"/>
          <w:sz w:val="24"/>
          <w:szCs w:val="24"/>
        </w:rPr>
        <w:t xml:space="preserve">Физика. Механика [Электронный ресурс]: электронный практикум / сост. Е. В. Дугинов, Е. Б. </w:t>
      </w:r>
      <w:proofErr w:type="spellStart"/>
      <w:r w:rsidR="007C47C5" w:rsidRPr="007C47C5">
        <w:rPr>
          <w:rFonts w:ascii="Times New Roman" w:hAnsi="Times New Roman" w:cs="Times New Roman"/>
          <w:sz w:val="24"/>
          <w:szCs w:val="24"/>
        </w:rPr>
        <w:t>Дугинова</w:t>
      </w:r>
      <w:proofErr w:type="spellEnd"/>
      <w:r w:rsidR="007C47C5" w:rsidRPr="007C47C5">
        <w:rPr>
          <w:rFonts w:ascii="Times New Roman" w:hAnsi="Times New Roman" w:cs="Times New Roman"/>
          <w:sz w:val="24"/>
          <w:szCs w:val="24"/>
        </w:rPr>
        <w:t>; Кузбасская ГСХА. – Кемерово, 2019.</w:t>
      </w:r>
      <w:r w:rsidRPr="00CB60D4">
        <w:t xml:space="preserve"> </w:t>
      </w:r>
      <w:hyperlink r:id="rId7" w:history="1">
        <w:r w:rsidRPr="00781D33">
          <w:rPr>
            <w:rStyle w:val="a5"/>
            <w:rFonts w:ascii="Times New Roman" w:hAnsi="Times New Roman" w:cs="Times New Roman"/>
            <w:sz w:val="24"/>
            <w:szCs w:val="24"/>
          </w:rPr>
          <w:t>https://new.znanium.com/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4" w:rsidRPr="00CB60D4" w:rsidRDefault="00CB60D4" w:rsidP="00244FBE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60D4">
        <w:rPr>
          <w:rFonts w:ascii="Times New Roman" w:hAnsi="Times New Roman" w:cs="Times New Roman"/>
          <w:sz w:val="24"/>
          <w:szCs w:val="24"/>
        </w:rPr>
        <w:t>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0D4">
        <w:rPr>
          <w:rFonts w:ascii="Times New Roman" w:hAnsi="Times New Roman" w:cs="Times New Roman"/>
          <w:sz w:val="24"/>
          <w:szCs w:val="24"/>
        </w:rPr>
        <w:t xml:space="preserve">Молекулярная физика и термодинамика. Колебания [Электронный ресурс]: электронный практикум / сост. Е.В. Дуги-нов, Е.Б. </w:t>
      </w:r>
      <w:proofErr w:type="spellStart"/>
      <w:r w:rsidRPr="00CB60D4">
        <w:rPr>
          <w:rFonts w:ascii="Times New Roman" w:hAnsi="Times New Roman" w:cs="Times New Roman"/>
          <w:sz w:val="24"/>
          <w:szCs w:val="24"/>
        </w:rPr>
        <w:t>Дугинова</w:t>
      </w:r>
      <w:proofErr w:type="spellEnd"/>
      <w:r w:rsidRPr="00CB60D4">
        <w:rPr>
          <w:rFonts w:ascii="Times New Roman" w:hAnsi="Times New Roman" w:cs="Times New Roman"/>
          <w:sz w:val="24"/>
          <w:szCs w:val="24"/>
        </w:rPr>
        <w:t xml:space="preserve">; Кузбасская ГСХА. – Кемерово, 2019. </w:t>
      </w:r>
      <w:hyperlink r:id="rId8" w:history="1">
        <w:r w:rsidRPr="00CB60D4">
          <w:rPr>
            <w:rStyle w:val="a5"/>
            <w:rFonts w:ascii="Times New Roman" w:hAnsi="Times New Roman" w:cs="Times New Roman"/>
            <w:sz w:val="24"/>
            <w:szCs w:val="24"/>
          </w:rPr>
          <w:t>https://new.znanium.com/</w:t>
        </w:r>
      </w:hyperlink>
    </w:p>
    <w:p w:rsidR="00253EA8" w:rsidRDefault="00253EA8"/>
    <w:sectPr w:rsidR="00253EA8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FD4B65"/>
    <w:multiLevelType w:val="hybridMultilevel"/>
    <w:tmpl w:val="9C501AF6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F5"/>
    <w:rsid w:val="00106867"/>
    <w:rsid w:val="00244FBE"/>
    <w:rsid w:val="00253EA8"/>
    <w:rsid w:val="003F23F5"/>
    <w:rsid w:val="006A14CD"/>
    <w:rsid w:val="007C47C5"/>
    <w:rsid w:val="00CB60D4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D12D-89BA-4D9C-A801-1643479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67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867"/>
    <w:rPr>
      <w:color w:val="0563C1" w:themeColor="hyperlink"/>
      <w:u w:val="single"/>
    </w:rPr>
  </w:style>
  <w:style w:type="paragraph" w:styleId="a6">
    <w:name w:val="Plain Text"/>
    <w:basedOn w:val="a"/>
    <w:link w:val="a7"/>
    <w:rsid w:val="00106867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068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unded">
    <w:name w:val="founded"/>
    <w:basedOn w:val="a0"/>
    <w:rsid w:val="007C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product/927200" TargetMode="External"/><Relationship Id="rId5" Type="http://schemas.openxmlformats.org/officeDocument/2006/relationships/hyperlink" Target="https://new.znanium.com/catalog/product/10100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2021-05-13T07:22:00Z</dcterms:created>
  <dcterms:modified xsi:type="dcterms:W3CDTF">2021-05-13T07:31:00Z</dcterms:modified>
</cp:coreProperties>
</file>