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73" w:rsidRDefault="00656673" w:rsidP="006566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дисциплины</w:t>
      </w:r>
    </w:p>
    <w:p w:rsidR="00656673" w:rsidRDefault="00656673" w:rsidP="00656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Б3.02(Д)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673">
        <w:rPr>
          <w:rFonts w:ascii="Times New Roman" w:hAnsi="Times New Roman" w:cs="Times New Roman"/>
          <w:b/>
          <w:sz w:val="28"/>
          <w:szCs w:val="28"/>
        </w:rPr>
        <w:t>Защита ВКР, включая подготовку к процедуре защиты и процедуру защиты</w:t>
      </w:r>
    </w:p>
    <w:p w:rsidR="00656673" w:rsidRDefault="00656673" w:rsidP="006566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</w:rPr>
        <w:t>36.03.01 Ветеринарно-санитарная экспертиза</w:t>
      </w:r>
    </w:p>
    <w:p w:rsidR="00656673" w:rsidRDefault="00656673" w:rsidP="00656673"/>
    <w:p w:rsidR="00656673" w:rsidRDefault="00656673" w:rsidP="00656673"/>
    <w:p w:rsidR="00656673" w:rsidRPr="00404B1C" w:rsidRDefault="00656673" w:rsidP="00656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1C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литература:</w:t>
      </w:r>
    </w:p>
    <w:p w:rsidR="00BC5149" w:rsidRPr="00656673" w:rsidRDefault="00656673" w:rsidP="0065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673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бакалавра: методические рекомендации по выполнению выпускной квалификационной работы по направлению подготовки 36.03.01 ветеринарно-санитарная экспертиза / автор - сост. Т. В. Зубова, Е. А. </w:t>
      </w:r>
      <w:proofErr w:type="spellStart"/>
      <w:r w:rsidRPr="00656673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65667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56673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656673">
        <w:rPr>
          <w:rFonts w:ascii="Times New Roman" w:hAnsi="Times New Roman" w:cs="Times New Roman"/>
          <w:sz w:val="28"/>
          <w:szCs w:val="28"/>
        </w:rPr>
        <w:t xml:space="preserve"> Кузбасский ГАУ, 2023. – 62 с. – </w:t>
      </w:r>
      <w:proofErr w:type="gramStart"/>
      <w:r w:rsidRPr="0065667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5667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bookmarkStart w:id="0" w:name="_GoBack"/>
      <w:bookmarkEnd w:id="0"/>
    </w:p>
    <w:sectPr w:rsidR="00BC5149" w:rsidRPr="0065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68"/>
    <w:rsid w:val="00656673"/>
    <w:rsid w:val="00BC5149"/>
    <w:rsid w:val="00BC5D71"/>
    <w:rsid w:val="00D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518D-02DB-4ECB-A8F3-47233D4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65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a3111_2</dc:creator>
  <cp:keywords/>
  <dc:description/>
  <cp:lastModifiedBy>a3111_2</cp:lastModifiedBy>
  <cp:revision>3</cp:revision>
  <dcterms:created xsi:type="dcterms:W3CDTF">2024-03-25T06:29:00Z</dcterms:created>
  <dcterms:modified xsi:type="dcterms:W3CDTF">2024-03-25T06:33:00Z</dcterms:modified>
</cp:coreProperties>
</file>