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741E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949CE2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5358DB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84795C" w14:textId="77777777" w:rsidR="00C6402B" w:rsidRPr="00851493" w:rsidRDefault="00C6402B" w:rsidP="00C640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0BA47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4671960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2453AB5" w14:textId="672D558B" w:rsidR="00C6402B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35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241ED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52D7D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64EA32DA" w14:textId="6D5F6C66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A235E">
        <w:rPr>
          <w:rFonts w:ascii="Times New Roman" w:hAnsi="Times New Roman" w:cs="Times New Roman"/>
          <w:sz w:val="24"/>
          <w:szCs w:val="24"/>
        </w:rPr>
        <w:t xml:space="preserve">»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A235E">
        <w:rPr>
          <w:rFonts w:ascii="Times New Roman" w:hAnsi="Times New Roman" w:cs="Times New Roman"/>
          <w:sz w:val="24"/>
          <w:szCs w:val="24"/>
        </w:rPr>
        <w:t xml:space="preserve"> 20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A235E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ADD434" w14:textId="63B36999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A235E">
        <w:rPr>
          <w:rFonts w:ascii="Times New Roman" w:hAnsi="Times New Roman" w:cs="Times New Roman"/>
          <w:sz w:val="24"/>
          <w:szCs w:val="24"/>
        </w:rPr>
        <w:t>ИО Декана ВАШ</w:t>
      </w:r>
      <w:r w:rsidR="002241ED">
        <w:rPr>
          <w:rFonts w:ascii="Times New Roman" w:hAnsi="Times New Roman" w:cs="Times New Roman"/>
          <w:sz w:val="24"/>
          <w:szCs w:val="24"/>
        </w:rPr>
        <w:t xml:space="preserve"> ____________ Белова С.Н.</w:t>
      </w:r>
    </w:p>
    <w:p w14:paraId="0490C9B7" w14:textId="01AA6EAE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</w:t>
      </w:r>
      <w:r w:rsidRPr="002241ED">
        <w:rPr>
          <w:rFonts w:ascii="Times New Roman" w:hAnsi="Times New Roman" w:cs="Times New Roman"/>
        </w:rPr>
        <w:t>(подпись)</w:t>
      </w:r>
    </w:p>
    <w:p w14:paraId="18A9F78F" w14:textId="77777777" w:rsidR="00B65431" w:rsidRDefault="00B65431" w:rsidP="00C6402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CD03E13" w14:textId="63DD8BE3" w:rsidR="00B64345" w:rsidRPr="00B64345" w:rsidRDefault="002A6BB6" w:rsidP="00EA0BC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345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1FAFD9E5" w14:textId="618E9858" w:rsidR="00B64345" w:rsidRPr="00B64345" w:rsidRDefault="00B64345" w:rsidP="002A6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448A684" w14:textId="5AB9F6E1" w:rsidR="008D396C" w:rsidRDefault="00B64345" w:rsidP="006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Б1.О.01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390" w:rsidRPr="00630390">
        <w:rPr>
          <w:rFonts w:ascii="Times New Roman" w:hAnsi="Times New Roman" w:cs="Times New Roman"/>
          <w:b/>
          <w:bCs/>
          <w:sz w:val="28"/>
          <w:szCs w:val="28"/>
        </w:rPr>
        <w:t>Мировые системы разделения труда производства продукции животноводства</w:t>
      </w:r>
    </w:p>
    <w:p w14:paraId="2B410C6D" w14:textId="32E5C519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по направлению подготовки магистратуры</w:t>
      </w:r>
    </w:p>
    <w:p w14:paraId="6300D478" w14:textId="701937D9" w:rsidR="00804C94" w:rsidRDefault="00EA0BCE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47160945" w14:textId="77777777" w:rsidR="00EA0BCE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Pr="00B41EB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165E32B" w14:textId="77777777" w:rsidR="00EA0BCE" w:rsidRDefault="00EA0BCE" w:rsidP="00C64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46B828" w14:textId="77777777" w:rsidR="00EA0BCE" w:rsidRDefault="00EA0BCE" w:rsidP="00C64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037978" w14:textId="77777777" w:rsidR="00EA0BCE" w:rsidRDefault="00EA0BCE" w:rsidP="00C640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E182C4" w14:textId="7613A08F" w:rsidR="00C6402B" w:rsidRPr="00B41EB3" w:rsidRDefault="00C6402B" w:rsidP="00EA0BCE">
      <w:pPr>
        <w:jc w:val="right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proofErr w:type="spellStart"/>
      <w:r w:rsidR="002241ED" w:rsidRPr="002241ED">
        <w:rPr>
          <w:rFonts w:ascii="Times New Roman" w:hAnsi="Times New Roman" w:cs="Times New Roman"/>
          <w:sz w:val="24"/>
          <w:szCs w:val="24"/>
        </w:rPr>
        <w:t>Ижмулкина</w:t>
      </w:r>
      <w:proofErr w:type="spellEnd"/>
      <w:r w:rsidR="002241ED" w:rsidRPr="002241ED">
        <w:rPr>
          <w:rFonts w:ascii="Times New Roman" w:hAnsi="Times New Roman" w:cs="Times New Roman"/>
          <w:sz w:val="24"/>
          <w:szCs w:val="24"/>
        </w:rPr>
        <w:t xml:space="preserve"> Екатерина Александровна</w:t>
      </w:r>
    </w:p>
    <w:p w14:paraId="416248A2" w14:textId="77777777" w:rsidR="00C6402B" w:rsidRDefault="00C6402B" w:rsidP="00C6402B"/>
    <w:p w14:paraId="728947DD" w14:textId="77777777" w:rsidR="00C6402B" w:rsidRDefault="00C6402B" w:rsidP="00C6402B"/>
    <w:p w14:paraId="1796E166" w14:textId="77777777" w:rsidR="00C6402B" w:rsidRDefault="00C6402B" w:rsidP="00C6402B"/>
    <w:p w14:paraId="1251C021" w14:textId="77777777" w:rsidR="00C6402B" w:rsidRDefault="00C6402B" w:rsidP="00C6402B"/>
    <w:p w14:paraId="65445CB2" w14:textId="77777777" w:rsidR="00C6402B" w:rsidRDefault="00C6402B" w:rsidP="00C6402B"/>
    <w:p w14:paraId="0AA50709" w14:textId="77777777" w:rsidR="00C6402B" w:rsidRDefault="00C6402B" w:rsidP="00C6402B"/>
    <w:p w14:paraId="780BAD19" w14:textId="77777777" w:rsidR="00C6402B" w:rsidRDefault="00C6402B" w:rsidP="00C6402B"/>
    <w:p w14:paraId="72FC8733" w14:textId="77777777" w:rsidR="00C6402B" w:rsidRDefault="00C6402B" w:rsidP="00C6402B"/>
    <w:p w14:paraId="5CDB97C0" w14:textId="77777777" w:rsidR="00C6402B" w:rsidRDefault="00C6402B" w:rsidP="00C6402B"/>
    <w:p w14:paraId="151864BE" w14:textId="77777777" w:rsidR="00EA0BCE" w:rsidRPr="002E6220" w:rsidRDefault="00EA0BCE" w:rsidP="00EA0BCE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>Кемерово 2023</w:t>
      </w:r>
    </w:p>
    <w:p w14:paraId="69E6B68A" w14:textId="77777777" w:rsidR="002241ED" w:rsidRDefault="002241ED" w:rsidP="002E6220">
      <w:pPr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2734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88714" w14:textId="77777777" w:rsidR="002241ED" w:rsidRDefault="002241ED" w:rsidP="00F037F4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4120871" w14:textId="4AE677A3" w:rsidR="00F037F4" w:rsidRPr="00F037F4" w:rsidRDefault="00F037F4" w:rsidP="00F037F4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037F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8EE08DA" w14:textId="6F406728" w:rsidR="00F037F4" w:rsidRDefault="00F037F4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6982" w:history="1">
            <w:r w:rsidRPr="00B10F37">
              <w:rPr>
                <w:rStyle w:val="ab"/>
                <w:noProof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6E03" w14:textId="7E42E6F0" w:rsidR="00F037F4" w:rsidRDefault="00813BA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3" w:history="1">
            <w:r w:rsidR="00F037F4" w:rsidRPr="00B10F37">
              <w:rPr>
                <w:rStyle w:val="ab"/>
                <w:noProof/>
              </w:rPr>
              <w:t>1.1 Перечень компетенций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_Toc133496983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3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23472243" w14:textId="61823809" w:rsidR="00F037F4" w:rsidRDefault="00813BA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4" w:history="1">
            <w:r w:rsidR="00F037F4" w:rsidRPr="00B10F37">
              <w:rPr>
                <w:rStyle w:val="ab"/>
                <w:noProof/>
              </w:rPr>
              <w:t>1.2 Показатели и критерии оценивания компетенций на различных этапах их формирования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_Toc133496984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4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7AFA2E84" w14:textId="07EE057E" w:rsidR="00F037F4" w:rsidRDefault="00813BA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5" w:history="1">
            <w:r w:rsidR="00F037F4" w:rsidRPr="00B10F37">
              <w:rPr>
                <w:rStyle w:val="ab"/>
                <w:noProof/>
              </w:rPr>
              <w:t>1.3 Описание шкал оценивания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_Toc133496985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6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AD77769" w14:textId="51F8F12D" w:rsidR="00F037F4" w:rsidRDefault="00813BA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6" w:history="1">
            <w:r w:rsidR="00F037F4" w:rsidRPr="00B10F37">
              <w:rPr>
                <w:rStyle w:val="ab"/>
                <w:noProof/>
              </w:rPr>
              <w:t>2. ТИПОВЫЕ КОНТРОЛЬНЫЕ ЗАДАНИЯ, НЕОБХОДИМЫЕ ДЛЯ ОЦЕНКИ ЗНАНИЙ, УМЕНИЙ, НАВЫКОВ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_Toc133496986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70CE1EA" w14:textId="4DF6A1B0" w:rsidR="00F037F4" w:rsidRDefault="00813BA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7" w:history="1">
            <w:r w:rsidR="00F037F4" w:rsidRPr="00B10F37">
              <w:rPr>
                <w:rStyle w:val="ab"/>
                <w:noProof/>
              </w:rPr>
              <w:t>2.1 Текущий контроль знаний студентов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_Toc133496987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32DAA3DA" w14:textId="55553F4F" w:rsidR="00F037F4" w:rsidRDefault="00F037F4">
          <w:r>
            <w:rPr>
              <w:b/>
              <w:bCs/>
            </w:rPr>
            <w:fldChar w:fldCharType="end"/>
          </w:r>
        </w:p>
      </w:sdtContent>
    </w:sdt>
    <w:p w14:paraId="792F18AF" w14:textId="1ED2EF4E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35563" w14:textId="555F667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AE994" w14:textId="1A0FA06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88FD0F" w14:textId="7661156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7EA195" w14:textId="6609752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0DAA0" w14:textId="342FE41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4E60DC" w14:textId="55E6A03A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DB5C7" w14:textId="3C534B9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6BCF6" w14:textId="660C078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8A926C" w14:textId="3D20302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3DF79" w14:textId="3F00EB3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4D6B8A" w14:textId="3223419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7D0AA" w14:textId="142CD3F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CB7149" w14:textId="15C5C1D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ABB35" w14:textId="56DCD97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906633" w14:textId="4BADB1E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EE307" w14:textId="41A863E7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0D5F05" w14:textId="4003354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20E027" w14:textId="46442AC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2B1D98" w14:textId="511B144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4D8C2" w14:textId="7024354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C7354" w14:textId="368140A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9DFB2" w14:textId="73E06EB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570A7" w14:textId="29327F5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D0F78" w14:textId="4B088903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D0FE8" w14:textId="49BE0FC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C59E91" w14:textId="77777777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8C94DE" w14:textId="5BE55D5D" w:rsidR="00BF6AEC" w:rsidRPr="00DE2AEB" w:rsidRDefault="00BF6AEC" w:rsidP="00DE2AEB">
      <w:pPr>
        <w:pStyle w:val="1"/>
      </w:pPr>
      <w:bookmarkStart w:id="1" w:name="_Toc133496982"/>
      <w:r w:rsidRPr="00DE2AEB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7CE3540" w14:textId="54E34446" w:rsidR="00FF2278" w:rsidRPr="00FF2278" w:rsidRDefault="00BF6AEC" w:rsidP="00DE2AEB">
      <w:pPr>
        <w:pStyle w:val="1"/>
        <w:jc w:val="both"/>
      </w:pPr>
      <w:bookmarkStart w:id="2" w:name="_Toc133496983"/>
      <w:r w:rsidRPr="00FF2278">
        <w:t>1.1 Перечень компетенций</w:t>
      </w:r>
      <w:bookmarkEnd w:id="2"/>
    </w:p>
    <w:p w14:paraId="5DCF4FFA" w14:textId="77777777" w:rsidR="00BF6AEC" w:rsidRPr="00BF6AEC" w:rsidRDefault="00BF6AEC" w:rsidP="00F122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53C0A10" w14:textId="77777777" w:rsidR="00BF6AEC" w:rsidRPr="00BF6AEC" w:rsidRDefault="00BF6AEC" w:rsidP="00F12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F58DB1D" w14:textId="7E1326CC" w:rsidR="00BF6AEC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УК-1:</w:t>
      </w:r>
      <w:r w:rsidRPr="00FF2278">
        <w:t xml:space="preserve"> </w:t>
      </w:r>
      <w:r w:rsidRPr="00FF2278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AACBB" w14:textId="5E14FF6C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УК-6:</w:t>
      </w:r>
      <w:r w:rsidR="00BF1444" w:rsidRP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BF1444">
        <w:rPr>
          <w:rFonts w:ascii="Times New Roman" w:hAnsi="Times New Roman" w:cs="Times New Roman"/>
          <w:sz w:val="28"/>
          <w:szCs w:val="28"/>
        </w:rPr>
        <w:t>;</w:t>
      </w:r>
    </w:p>
    <w:p w14:paraId="7589AD62" w14:textId="1F131899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ПК-1:</w:t>
      </w:r>
      <w:r w:rsid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животноводства в организации с учетом текущего и перспективного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состояния внутренней и внешней среды в условиях цифровой экономики</w:t>
      </w:r>
      <w:r w:rsidR="001B47E4">
        <w:rPr>
          <w:rFonts w:ascii="Times New Roman" w:hAnsi="Times New Roman" w:cs="Times New Roman"/>
          <w:sz w:val="28"/>
          <w:szCs w:val="28"/>
        </w:rPr>
        <w:t>.</w:t>
      </w:r>
    </w:p>
    <w:p w14:paraId="48F911E6" w14:textId="7EF14F5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DFD66" w14:textId="1E6EF37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F0C07" w14:textId="21FD1C5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343CFA" w14:textId="1D13E55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2F083" w14:textId="4BE18F4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419D43" w14:textId="1B3AD55B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7B882" w14:textId="180E32C3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BE2D04" w14:textId="61D1EBE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4346B" w14:textId="326BC07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47085" w14:textId="0D1D9ADA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CA4C53" w14:textId="42DEEFA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9CE242" w14:textId="06A1033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0493DE" w14:textId="4CA98B6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5F3DE" w14:textId="3F79526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5A3F10" w14:textId="1D320AE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8FB57" w14:textId="562EEDA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601095" w14:textId="3D691A1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9D446" w14:textId="6DF1299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56D7B" w14:textId="31D5E99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01562" w14:textId="44F1394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F2930" w14:textId="2D4C12D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AC9D8" w14:textId="339E4F3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51D276" w14:textId="6D03DE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6069B" w14:textId="58B83675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E11A7" w14:textId="6CC803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556B6" w14:textId="0F1C5C2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854C7" w14:textId="30A945D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0072B" w14:textId="472FBC03" w:rsidR="008A4C8A" w:rsidRPr="0091235A" w:rsidRDefault="008A4C8A" w:rsidP="00912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6D8F" w14:textId="77777777" w:rsidR="008A4C8A" w:rsidRPr="008A4C8A" w:rsidRDefault="008A4C8A" w:rsidP="00DE2AEB">
      <w:pPr>
        <w:pStyle w:val="1"/>
        <w:jc w:val="both"/>
      </w:pPr>
      <w:bookmarkStart w:id="3" w:name="_Toc133496984"/>
      <w:r w:rsidRPr="008A4C8A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51FF19E" w14:textId="32FDD69E" w:rsidR="00DD6DB2" w:rsidRDefault="008A4C8A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8A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«уметь», «владеть» (З1, У1, В1, З2, У2, В2, З3, У3, В3), расписанные по отдельным компетенциям. Формирование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дескрипторов происходит в течение изучения дисциплины по этапам в рамках различного вида занятий 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работы.</w:t>
      </w:r>
      <w:r w:rsidRPr="008A4C8A">
        <w:rPr>
          <w:rFonts w:ascii="Times New Roman" w:hAnsi="Times New Roman" w:cs="Times New Roman"/>
          <w:sz w:val="28"/>
          <w:szCs w:val="28"/>
        </w:rPr>
        <w:cr/>
      </w:r>
    </w:p>
    <w:p w14:paraId="79360A11" w14:textId="16F2A7A5" w:rsidR="00DD6DB2" w:rsidRDefault="00DD6DB2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B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B2">
        <w:rPr>
          <w:rFonts w:ascii="Times New Roman" w:hAnsi="Times New Roman" w:cs="Times New Roman"/>
          <w:sz w:val="28"/>
          <w:szCs w:val="28"/>
        </w:rPr>
        <w:t>оценивания</w:t>
      </w:r>
    </w:p>
    <w:p w14:paraId="76162C1F" w14:textId="37A58294" w:rsidR="005B66B6" w:rsidRDefault="005B66B6" w:rsidP="000D3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2763"/>
        <w:gridCol w:w="72"/>
        <w:gridCol w:w="3093"/>
        <w:gridCol w:w="25"/>
        <w:gridCol w:w="3544"/>
      </w:tblGrid>
      <w:tr w:rsidR="000D3E20" w14:paraId="48A58F7B" w14:textId="77777777" w:rsidTr="00C457FD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4687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5A7E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24D83" w14:paraId="2F4C2EBB" w14:textId="77777777" w:rsidTr="00C457FD">
        <w:trPr>
          <w:trHeight w:val="4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8EDD2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BC1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24D83" w14:paraId="703AA7CB" w14:textId="77777777" w:rsidTr="00C457FD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9D4" w14:textId="77777777" w:rsidR="00424D83" w:rsidRPr="00424D83" w:rsidRDefault="00424D83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6ED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B00A1E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FCD6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17072B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935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B58EF9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24D83" w14:paraId="0D599B19" w14:textId="77777777" w:rsidTr="00C178D6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93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CB0625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5BACAA7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120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64E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85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7012692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83" w14:paraId="2D23DEC0" w14:textId="77777777" w:rsidTr="00C178D6">
        <w:trPr>
          <w:trHeight w:val="8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27E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B5AFF6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D049471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939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  <w:p w14:paraId="35FFFED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B3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D4DC21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B1CD7C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  <w:p w14:paraId="1C8E05A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30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tr w:rsidR="00C457FD" w14:paraId="20D98C47" w14:textId="77777777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D1F2" w14:textId="77777777" w:rsidR="00C457FD" w:rsidRPr="00C457FD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0FA" w14:textId="77777777" w:rsidR="00C457FD" w:rsidRPr="00C457FD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457FD" w14:paraId="4CC48AC2" w14:textId="77777777" w:rsidTr="00C457F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AEF60" w14:textId="1746D763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00E0" w14:textId="3FDF51E0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457FD" w14:paraId="147DA28A" w14:textId="4AF015B5" w:rsidTr="00C457FD"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310A" w14:textId="77777777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BD7B2" w14:textId="428AF08E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4B525F2" w14:textId="010EA8ED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336BC" w14:textId="673B4F53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71602D8C" w14:textId="21078B5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93AB2" w14:textId="7777777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77D9DA9" w14:textId="7ACD95B1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457FD" w14:paraId="3C11D90E" w14:textId="0128BB18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826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75996A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ED82E6" w14:textId="348B48A8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9AAF" w14:textId="5E6F2401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A746C" w14:textId="68C5256F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02D1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129E3ECB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4F6FD" w14:textId="11D430BD" w:rsidR="005B66B6" w:rsidRPr="00C457FD" w:rsidRDefault="005B66B6" w:rsidP="00C45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E7AA2" w14:textId="2EF9E286" w:rsidR="005B66B6" w:rsidRDefault="005B66B6" w:rsidP="00C457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что отражается 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дисциплины.</w:t>
      </w:r>
    </w:p>
    <w:p w14:paraId="43740825" w14:textId="556948A2" w:rsidR="005B66B6" w:rsidRDefault="005B66B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ECDA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84A61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DE6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7B3F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C4DD8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1F384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E2823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4AB2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6601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9FE95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46E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EBA8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8956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C073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AD161" w14:textId="706EBE3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4400F" w14:textId="639A77DB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F508CA" w14:textId="77777777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CBA9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C0C5E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09CAA" w14:textId="77777777" w:rsidR="00F11FE8" w:rsidRPr="008F53EC" w:rsidRDefault="00F11FE8" w:rsidP="008F5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45CD9" w14:textId="4A72C260" w:rsidR="005B66B6" w:rsidRDefault="00F11FE8" w:rsidP="00DE2AEB">
      <w:pPr>
        <w:pStyle w:val="1"/>
        <w:jc w:val="both"/>
      </w:pPr>
      <w:bookmarkStart w:id="4" w:name="_Toc133496985"/>
      <w:r w:rsidRPr="00F11FE8">
        <w:lastRenderedPageBreak/>
        <w:t>1.3 Описание шкал оценивания</w:t>
      </w:r>
      <w:bookmarkEnd w:id="4"/>
    </w:p>
    <w:p w14:paraId="70FAF2E6" w14:textId="35E759D7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 xml:space="preserve">промежуточной аттестации используется 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7468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67A7588" w14:textId="00B03813" w:rsidR="007F7468" w:rsidRP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оценивания результатов обучения (таблица 1), суммирует баллы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контрольное задание и переводит полученный результат в вербальный аналог,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руководствуясь таблицей 2 и формулой 1.</w:t>
      </w:r>
    </w:p>
    <w:p w14:paraId="28ADA0E4" w14:textId="77777777" w:rsid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FBDCC5" w14:textId="0363D9F8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F97B584" w14:textId="280206BB" w:rsidR="00F11FE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0C8FB73" w14:textId="4293BD9E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B1599" w14:paraId="75AD4C0F" w14:textId="77777777" w:rsidTr="00503C1F">
        <w:tc>
          <w:tcPr>
            <w:tcW w:w="568" w:type="dxa"/>
            <w:vAlign w:val="center"/>
          </w:tcPr>
          <w:p w14:paraId="404C1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1F6EC6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8D90D88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9E8DE83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B1599" w14:paraId="088BB5E3" w14:textId="77777777" w:rsidTr="00503C1F">
        <w:tc>
          <w:tcPr>
            <w:tcW w:w="568" w:type="dxa"/>
            <w:vAlign w:val="center"/>
          </w:tcPr>
          <w:p w14:paraId="144BE10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055E1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EF7F5F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9A4F65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599" w14:paraId="2615CCAF" w14:textId="77777777" w:rsidTr="00503C1F">
        <w:tc>
          <w:tcPr>
            <w:tcW w:w="568" w:type="dxa"/>
            <w:vAlign w:val="center"/>
          </w:tcPr>
          <w:p w14:paraId="72CD7B1C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FF8E379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A3B6E0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7D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2DBD20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B1599" w14:paraId="1DC3D7AB" w14:textId="77777777" w:rsidTr="00503C1F">
        <w:tc>
          <w:tcPr>
            <w:tcW w:w="568" w:type="dxa"/>
            <w:vAlign w:val="center"/>
          </w:tcPr>
          <w:p w14:paraId="2D5A238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610BBBD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FF447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F328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468A66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1DF222BF" w14:textId="77777777" w:rsidTr="00503C1F">
        <w:tc>
          <w:tcPr>
            <w:tcW w:w="568" w:type="dxa"/>
            <w:vAlign w:val="center"/>
          </w:tcPr>
          <w:p w14:paraId="7D357B5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7C95F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358A9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682F1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E22D57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469CBACE" w14:textId="77777777" w:rsidTr="00503C1F">
        <w:tc>
          <w:tcPr>
            <w:tcW w:w="568" w:type="dxa"/>
            <w:vAlign w:val="center"/>
          </w:tcPr>
          <w:p w14:paraId="6D2BBF7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5C4BE2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9D8046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1F2EB5F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E06D1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B1599" w14:paraId="47D7C5ED" w14:textId="77777777" w:rsidTr="00503C1F">
        <w:tc>
          <w:tcPr>
            <w:tcW w:w="568" w:type="dxa"/>
            <w:vAlign w:val="center"/>
          </w:tcPr>
          <w:p w14:paraId="05B74EE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45999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5A11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6616456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152FD99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79AD" w14:textId="2BBD2E03" w:rsidR="007F7468" w:rsidRPr="00E64354" w:rsidRDefault="007F7468" w:rsidP="00E64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6472F" w14:textId="6A54C543" w:rsidR="007F7468" w:rsidRPr="007F7468" w:rsidRDefault="007F7468" w:rsidP="009B15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1359BD6" w14:textId="77777777" w:rsidR="007F7468" w:rsidRPr="007F7468" w:rsidRDefault="007F7468" w:rsidP="009B1599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82A730" w14:textId="6CACE2DF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865AB" w14:textId="5AEA7724" w:rsidR="00E64354" w:rsidRPr="00E64354" w:rsidRDefault="00E64354" w:rsidP="007F74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6C0C75C" w14:textId="77777777" w:rsidR="00E64354" w:rsidRDefault="00E64354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63CA4" w14:textId="76DC2BA1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2A15271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7F7468">
        <w:rPr>
          <w:rFonts w:ascii="Times New Roman" w:hAnsi="Times New Roman" w:cs="Times New Roman"/>
          <w:sz w:val="28"/>
          <w:szCs w:val="28"/>
        </w:rPr>
        <w:t>m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7F7468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1E4A459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F7468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81C85E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A8E4DAF" w14:textId="77777777" w:rsidR="0027249D" w:rsidRDefault="0027249D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24749" w14:textId="1C48E9E5" w:rsidR="007F7468" w:rsidRP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значения А (в %) к доле выполнения критерия и соответствующий ему вербальный</w:t>
      </w:r>
      <w:r w:rsidR="0027249D" w:rsidRP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аналог.</w:t>
      </w:r>
    </w:p>
    <w:p w14:paraId="6DB0B422" w14:textId="77777777" w:rsid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зачтено», экзамена – «отлично», «хорошо», «удовлетворительно»,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«неудовлетворительно», которые заносятся в экзаменационную (зачетную)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ведомость (в то</w:t>
      </w:r>
      <w:r w:rsidR="0027249D">
        <w:rPr>
          <w:rFonts w:ascii="Times New Roman" w:hAnsi="Times New Roman" w:cs="Times New Roman"/>
          <w:sz w:val="28"/>
          <w:szCs w:val="28"/>
        </w:rPr>
        <w:t>м</w:t>
      </w:r>
      <w:r w:rsidRPr="0027249D">
        <w:rPr>
          <w:rFonts w:ascii="Times New Roman" w:hAnsi="Times New Roman" w:cs="Times New Roman"/>
          <w:sz w:val="28"/>
          <w:szCs w:val="28"/>
        </w:rPr>
        <w:t xml:space="preserve"> числе электронную) и зачетную книжку. В зачетную книжку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заносятся только положительные оценки. Подписанный преподавателем экземпляр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ведомости сда</w:t>
      </w:r>
      <w:r w:rsidR="0027249D" w:rsidRPr="0027249D">
        <w:rPr>
          <w:rFonts w:ascii="Times New Roman" w:hAnsi="Times New Roman" w:cs="Times New Roman"/>
          <w:sz w:val="28"/>
          <w:szCs w:val="28"/>
        </w:rPr>
        <w:t>е</w:t>
      </w:r>
      <w:r w:rsidRPr="0027249D">
        <w:rPr>
          <w:rFonts w:ascii="Times New Roman" w:hAnsi="Times New Roman" w:cs="Times New Roman"/>
          <w:sz w:val="28"/>
          <w:szCs w:val="28"/>
        </w:rPr>
        <w:t>тся не позднее следующего дня в деканат, а второй хранится на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кафедре.</w:t>
      </w:r>
    </w:p>
    <w:p w14:paraId="1E044927" w14:textId="7F396371" w:rsidR="007F7468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9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делается отметка «не явился».</w:t>
      </w:r>
    </w:p>
    <w:p w14:paraId="57A8D6AB" w14:textId="0340384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B2985" w14:textId="1434C297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9DB38" w14:textId="57EF5E46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08F7B" w14:textId="518D1250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45C7B" w14:textId="3E5CB738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DC5B3" w14:textId="0DC61C2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2B985" w14:textId="2903E36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6E5B2" w14:textId="76168EE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4A7A1" w14:textId="484FAD6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CCB39" w14:textId="6CCD0C0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52EC25" w14:textId="3539F02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DEDAB" w14:textId="33537E2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A9CFE" w14:textId="0905906C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23209" w14:textId="5EC662F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CF02C1" w14:textId="4FA9975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F5D0A" w14:textId="26411536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78485" w14:textId="4C03BC3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58FC13" w14:textId="5ECB3A2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37896" w14:textId="0FB5DABA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94C8F1" w14:textId="3CEDA84F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EA19D" w14:textId="3D6ABF6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C0AF" w14:textId="0CB8C84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70E73" w14:textId="66222B6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77E75" w14:textId="7777777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2673CE" w14:textId="26358E23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AA88F" w14:textId="1B41599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75944" w14:textId="5BC843E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178E4" w14:textId="60E78E5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81CB5" w14:textId="6C86FC48" w:rsidR="00F12861" w:rsidRPr="00F12861" w:rsidRDefault="00F12861" w:rsidP="00DE2AEB">
      <w:pPr>
        <w:pStyle w:val="1"/>
      </w:pPr>
      <w:bookmarkStart w:id="6" w:name="_Toc133496986"/>
      <w:r w:rsidRPr="00F12861">
        <w:lastRenderedPageBreak/>
        <w:t>2</w:t>
      </w:r>
      <w:r>
        <w:t>.</w:t>
      </w:r>
      <w:r w:rsidRPr="00F12861">
        <w:t xml:space="preserve"> ТИПОВЫЕ КОНТРОЛЬНЫЕ ЗАДАНИЯ, НЕОБХОДИМЫЕ ДЛЯ</w:t>
      </w:r>
      <w:r w:rsidR="00DE2AEB">
        <w:t xml:space="preserve"> </w:t>
      </w:r>
      <w:r w:rsidRPr="00F12861">
        <w:t>ОЦЕНКИ ЗНАНИЙ, УМЕНИЙ, НАВЫКОВ</w:t>
      </w:r>
      <w:bookmarkEnd w:id="6"/>
    </w:p>
    <w:p w14:paraId="109E58E6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C1D" w14:textId="3801B13F" w:rsidR="00F12861" w:rsidRPr="00F12861" w:rsidRDefault="00F12861" w:rsidP="00DE2AEB">
      <w:pPr>
        <w:pStyle w:val="1"/>
        <w:jc w:val="both"/>
      </w:pPr>
      <w:bookmarkStart w:id="7" w:name="_Toc133496987"/>
      <w:r w:rsidRPr="00F12861">
        <w:t>2.1</w:t>
      </w:r>
      <w:r w:rsidR="00635BE1">
        <w:t xml:space="preserve"> </w:t>
      </w:r>
      <w:r w:rsidRPr="00F12861">
        <w:t>Текущий контроль знаний студентов</w:t>
      </w:r>
      <w:bookmarkEnd w:id="7"/>
    </w:p>
    <w:p w14:paraId="165F4145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A0E92" w14:textId="77777777" w:rsidR="00972D87" w:rsidRDefault="00F12861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861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972D87">
        <w:rPr>
          <w:rFonts w:ascii="Times New Roman" w:hAnsi="Times New Roman" w:cs="Times New Roman"/>
          <w:sz w:val="28"/>
          <w:szCs w:val="28"/>
        </w:rPr>
        <w:t>экзамена</w:t>
      </w:r>
    </w:p>
    <w:p w14:paraId="5C1A0C36" w14:textId="7C75AA7A" w:rsidR="009E6A6C" w:rsidRDefault="00972D87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485E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46106417"/>
      <w:r w:rsidRPr="00972D87">
        <w:rPr>
          <w:rFonts w:ascii="Times New Roman" w:hAnsi="Times New Roman" w:cs="Times New Roman"/>
          <w:sz w:val="28"/>
          <w:szCs w:val="28"/>
        </w:rPr>
        <w:t>1. Становление рыночных отношений в сфере труда.</w:t>
      </w:r>
    </w:p>
    <w:p w14:paraId="4C41832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08512472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bookmarkEnd w:id="8"/>
    <w:p w14:paraId="2BEFE28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4. Последствия безработицы.</w:t>
      </w:r>
    </w:p>
    <w:p w14:paraId="2CD17E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5. Методы оценки и показатели безработицы.</w:t>
      </w:r>
    </w:p>
    <w:p w14:paraId="7BFA55B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6. Взаимосвязь безработицы и инфляции.</w:t>
      </w:r>
    </w:p>
    <w:p w14:paraId="4DB62B4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7. Определение занятости. Ее формы.</w:t>
      </w:r>
    </w:p>
    <w:p w14:paraId="60A679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8. Принципы формирования занятости.</w:t>
      </w:r>
    </w:p>
    <w:p w14:paraId="6D935DE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9. Проблемы занятости населения.</w:t>
      </w:r>
    </w:p>
    <w:p w14:paraId="49878F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10. Сущность системы занятости в России.</w:t>
      </w:r>
    </w:p>
    <w:p w14:paraId="70ABA19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11. Характеристики занятости в современной России.</w:t>
      </w:r>
    </w:p>
    <w:p w14:paraId="036419E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12. Пути решения проблемы занятости.</w:t>
      </w:r>
    </w:p>
    <w:p w14:paraId="3242247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13. Молодежный рынок труда.</w:t>
      </w:r>
    </w:p>
    <w:p w14:paraId="2E7D742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14. Демографическое состояние общества и его влияние на занятость.</w:t>
      </w:r>
    </w:p>
    <w:p w14:paraId="1DDE836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15. Законодательная база занятости.</w:t>
      </w:r>
    </w:p>
    <w:p w14:paraId="7C63712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16. Характеристики занятости.</w:t>
      </w:r>
    </w:p>
    <w:p w14:paraId="0DF8357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17. Управление и регулирование занятостью.</w:t>
      </w:r>
    </w:p>
    <w:p w14:paraId="0626EEE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18. Государственная политика в области занятости.</w:t>
      </w:r>
    </w:p>
    <w:p w14:paraId="1EA870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19. Роль государства в регулировании занятости.</w:t>
      </w:r>
    </w:p>
    <w:p w14:paraId="3EDFBC4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20. Основные направления активной и пассивной политики занятости.</w:t>
      </w:r>
    </w:p>
    <w:p w14:paraId="2845C4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21. Функции региональных служб занятости.</w:t>
      </w:r>
    </w:p>
    <w:p w14:paraId="177F410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22. Структура службы занятости: цели и задачи.</w:t>
      </w:r>
    </w:p>
    <w:p w14:paraId="07ED76C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23. Местные службы занятости.</w:t>
      </w:r>
    </w:p>
    <w:p w14:paraId="3BF207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24. Влияние службы занятости на рынок труда.</w:t>
      </w:r>
    </w:p>
    <w:p w14:paraId="4F262CC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25. Определение рынка труда и его структура.</w:t>
      </w:r>
    </w:p>
    <w:p w14:paraId="0691359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26. Сущность рынка труда.</w:t>
      </w:r>
    </w:p>
    <w:p w14:paraId="0BC1FD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27. Типология рынка труда.</w:t>
      </w:r>
    </w:p>
    <w:p w14:paraId="2C349B2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28. Сегментация рынка труда.</w:t>
      </w:r>
    </w:p>
    <w:p w14:paraId="7930931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29. Внутренний и внешний рынок труда.</w:t>
      </w:r>
    </w:p>
    <w:p w14:paraId="5787991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30. Рынок труда и заработная плата.</w:t>
      </w:r>
    </w:p>
    <w:p w14:paraId="080A03E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31. Спрос и предложение на рынке труда.</w:t>
      </w:r>
    </w:p>
    <w:p w14:paraId="0345170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32. Государственное регулирование рынка труда. </w:t>
      </w:r>
    </w:p>
    <w:p w14:paraId="0C922E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33. Перспективы развития рынка труда в России.</w:t>
      </w:r>
    </w:p>
    <w:p w14:paraId="5F1E44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34. Теоретические основы изучения трудовой миграции.</w:t>
      </w:r>
    </w:p>
    <w:p w14:paraId="272F8D3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35. Причины трудовой миграции.</w:t>
      </w:r>
    </w:p>
    <w:p w14:paraId="6649519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36. Цели трудовой миграции.</w:t>
      </w:r>
    </w:p>
    <w:p w14:paraId="25CB18A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37. Экономическая эффективность трудовой миграции.</w:t>
      </w:r>
    </w:p>
    <w:p w14:paraId="7B7E2EA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38. Адаптация трудовых мигрантов Управление миграционными.</w:t>
      </w:r>
    </w:p>
    <w:p w14:paraId="32D101B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процессами: сущность, цели, задачи.</w:t>
      </w:r>
    </w:p>
    <w:p w14:paraId="173C31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39. Функции, принципы, методы управления миграционными процессами.</w:t>
      </w:r>
    </w:p>
    <w:p w14:paraId="7B565C3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40. Система управления миграционными процессами.</w:t>
      </w:r>
    </w:p>
    <w:p w14:paraId="3B1CE21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41. Роль государства в управлении миграционными процессами.</w:t>
      </w:r>
    </w:p>
    <w:p w14:paraId="5E19FE5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42. Теоретические основы миграционной политики.</w:t>
      </w:r>
    </w:p>
    <w:p w14:paraId="263F51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43. Государственная миграционная политика в современной России.</w:t>
      </w:r>
    </w:p>
    <w:p w14:paraId="661667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44. Концепция государственной миграционной политики Российской</w:t>
      </w:r>
    </w:p>
    <w:p w14:paraId="0494118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Федерации: история разработки и проблемы реализации.</w:t>
      </w:r>
    </w:p>
    <w:p w14:paraId="3F71D61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45. Государственное управление миграционными процессами в </w:t>
      </w:r>
    </w:p>
    <w:p w14:paraId="0D2F0CF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1114D0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46. Какие факторы обусловили изменение профессионально-квалификационной структуры российского рынка труда?</w:t>
      </w:r>
    </w:p>
    <w:p w14:paraId="6FC5C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47. С чем было связано резкое сокращение спроса?</w:t>
      </w:r>
    </w:p>
    <w:p w14:paraId="114D1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48. В каких отраслях наиболее активно создаются новые рабочие места?</w:t>
      </w:r>
    </w:p>
    <w:p w14:paraId="5554E03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49. Какую роль в изменении спроса и предложения труда играют технологические изменения?</w:t>
      </w:r>
    </w:p>
    <w:p w14:paraId="342BA8B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50. Соответствуют ли изменения в структуре российского рынка труда </w:t>
      </w:r>
    </w:p>
    <w:p w14:paraId="09F3D6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мировым тенденциям</w:t>
      </w:r>
    </w:p>
    <w:p w14:paraId="6A81BFD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Сущность экономической эффективности производства.</w:t>
      </w:r>
    </w:p>
    <w:p w14:paraId="0EAA6BC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51. Понятие и классификация материально-технических ресурсов.</w:t>
      </w:r>
    </w:p>
    <w:p w14:paraId="3AF4CF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52. Пути повышения экономической эффективности использования оборотных средств.</w:t>
      </w:r>
    </w:p>
    <w:p w14:paraId="5CCC8CB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53. Экономическая эффективность использования капитальных </w:t>
      </w:r>
    </w:p>
    <w:p w14:paraId="2E3F903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вложений.</w:t>
      </w:r>
    </w:p>
    <w:p w14:paraId="578D57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54.Состав трудовых ресурсов и уровень их занятости</w:t>
      </w:r>
    </w:p>
    <w:p w14:paraId="646BD6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55.Издержки производства в сельскохозяйственном производстве.</w:t>
      </w:r>
    </w:p>
    <w:p w14:paraId="181E90A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56.Показатели уровня интенсивности сельскохозяйственного </w:t>
      </w:r>
    </w:p>
    <w:p w14:paraId="67A07BF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12C05A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57.Факторы, влияющие на приток инвестиций в сельскохозяйственное производство.</w:t>
      </w:r>
    </w:p>
    <w:p w14:paraId="786324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58.Особенности использования трудовых ресурсов в сельскохозяйственном производстве.</w:t>
      </w:r>
    </w:p>
    <w:p w14:paraId="0E893A5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59.Пути повышения экономической эффективности интенсификации сельскохозяйственного производства.</w:t>
      </w:r>
    </w:p>
    <w:p w14:paraId="418F637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60.Воспроизводство основных производственных фондов.</w:t>
      </w:r>
    </w:p>
    <w:p w14:paraId="34E8640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61.Виды экономической эффективности в сельскохозяйственном производстве.</w:t>
      </w:r>
    </w:p>
    <w:p w14:paraId="5251AA5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62.Сущность, виды и источники инвестиций.</w:t>
      </w:r>
    </w:p>
    <w:p w14:paraId="2201CB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63.Классификация затрат по статьям калькуляции.</w:t>
      </w:r>
    </w:p>
    <w:p w14:paraId="39F5BBF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64.Экономическая эффективность использования основных </w:t>
      </w:r>
    </w:p>
    <w:p w14:paraId="2338C9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производственных фондов.</w:t>
      </w:r>
    </w:p>
    <w:p w14:paraId="54A2737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65.Факторы, влияющие на увеличение уровня производительности труда.</w:t>
      </w:r>
    </w:p>
    <w:p w14:paraId="7735A78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66.Экономическая эффективность использования оборотных </w:t>
      </w:r>
    </w:p>
    <w:p w14:paraId="6069B2F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средств.</w:t>
      </w:r>
    </w:p>
    <w:p w14:paraId="5202EF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67.Сущность и виды износа основных производственных фондов.</w:t>
      </w:r>
    </w:p>
    <w:p w14:paraId="55A3C48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68.Способы оценки экономической эффективности производства.</w:t>
      </w:r>
    </w:p>
    <w:p w14:paraId="06B646A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69.Пути повышения экономической эффективности использования капитальных вложений.</w:t>
      </w:r>
    </w:p>
    <w:p w14:paraId="19C2556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70.Экономическая сущность и виды себестоимости.</w:t>
      </w:r>
    </w:p>
    <w:p w14:paraId="4F543D1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71.Экономическая эффективность использования трудовых ресурсов.</w:t>
      </w:r>
    </w:p>
    <w:p w14:paraId="6DB89D4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72.Экономическая сущность и состав оборотных средств.</w:t>
      </w:r>
    </w:p>
    <w:p w14:paraId="5E76ABA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73.Энергетические ресурсы и средства механизации сельскохозяйственного производства.</w:t>
      </w:r>
    </w:p>
    <w:p w14:paraId="09A3C6B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74.Виды производстве</w:t>
      </w:r>
    </w:p>
    <w:p w14:paraId="6B0B11E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75.Определение экономической эффективности возделывания </w:t>
      </w:r>
    </w:p>
    <w:p w14:paraId="0829487E" w14:textId="122F4F85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</w:p>
    <w:p w14:paraId="3C0A6401" w14:textId="609A0DE9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149B29" w14:textId="5E911C81" w:rsidR="00783637" w:rsidRDefault="0078363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9EFAB" w14:textId="239663B0" w:rsidR="00783637" w:rsidRPr="00783637" w:rsidRDefault="00783637" w:rsidP="0078363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7836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2.4 Типовой экзаменационный билет</w:t>
      </w:r>
    </w:p>
    <w:p w14:paraId="08BAED99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3582B1" w14:textId="3229CD6F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29E385C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88F4BEE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C60A4E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2A22727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Высшая аграрная школа </w:t>
      </w:r>
    </w:p>
    <w:p w14:paraId="11C4CDBA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83637" w:rsidRPr="00783637" w14:paraId="2EF22BC0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501C8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783637" w:rsidRPr="00783637" w14:paraId="600CEC0E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85334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(код и наименование направления подготовки)</w:t>
            </w:r>
          </w:p>
        </w:tc>
      </w:tr>
      <w:tr w:rsidR="00783637" w:rsidRPr="00783637" w14:paraId="311F1DEF" w14:textId="77777777" w:rsidTr="00783637">
        <w:trPr>
          <w:trHeight w:val="554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8B6F1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783637" w:rsidRPr="00783637" w14:paraId="5F0133CB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C2056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(профиль подготовки/магистерская программа)</w:t>
            </w:r>
          </w:p>
        </w:tc>
      </w:tr>
      <w:tr w:rsidR="00783637" w:rsidRPr="00783637" w14:paraId="71BC399B" w14:textId="77777777" w:rsidTr="00783637">
        <w:trPr>
          <w:trHeight w:val="579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CE78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83637" w:rsidRPr="00783637" w14:paraId="1DD5339A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AD54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(наименование кафедры)</w:t>
            </w:r>
          </w:p>
        </w:tc>
      </w:tr>
      <w:tr w:rsidR="00783637" w:rsidRPr="00783637" w14:paraId="6CD56AB3" w14:textId="77777777" w:rsidTr="00783637">
        <w:trPr>
          <w:trHeight w:val="486"/>
          <w:jc w:val="center"/>
        </w:trPr>
        <w:tc>
          <w:tcPr>
            <w:tcW w:w="2536" w:type="dxa"/>
            <w:vMerge w:val="restart"/>
            <w:vAlign w:val="center"/>
            <w:hideMark/>
          </w:tcPr>
          <w:p w14:paraId="17296BD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C041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Ветеринарное дело в молочном скотоводстве</w:t>
            </w:r>
          </w:p>
        </w:tc>
      </w:tr>
      <w:tr w:rsidR="00783637" w:rsidRPr="00783637" w14:paraId="02987518" w14:textId="77777777" w:rsidTr="00783637">
        <w:trPr>
          <w:trHeight w:val="221"/>
          <w:jc w:val="center"/>
        </w:trPr>
        <w:tc>
          <w:tcPr>
            <w:tcW w:w="0" w:type="auto"/>
            <w:vMerge/>
            <w:vAlign w:val="center"/>
            <w:hideMark/>
          </w:tcPr>
          <w:p w14:paraId="526B436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0568F5" w14:textId="77777777" w:rsidR="00783637" w:rsidRPr="00783637" w:rsidRDefault="00783637" w:rsidP="00783637">
            <w:pPr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 xml:space="preserve">                (наименование дисциплины)</w:t>
            </w:r>
          </w:p>
        </w:tc>
      </w:tr>
    </w:tbl>
    <w:p w14:paraId="2DD0D76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3B740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5581A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D4098" w14:textId="3C0FD801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63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ЭКЗАМЕНАЦИОННЫЙ БИЛЕТ № 1</w:t>
      </w:r>
    </w:p>
    <w:p w14:paraId="46DE855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5AF797" w14:textId="5C6358DC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1.</w:t>
      </w:r>
      <w:r w:rsidRPr="00972D87">
        <w:rPr>
          <w:rFonts w:ascii="Times New Roman" w:hAnsi="Times New Roman" w:cs="Times New Roman"/>
          <w:sz w:val="28"/>
          <w:szCs w:val="28"/>
        </w:rPr>
        <w:t xml:space="preserve"> Становление рыночных отношений в сфере труда.</w:t>
      </w:r>
    </w:p>
    <w:p w14:paraId="25D946B5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1B7A4222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p w14:paraId="332E5DD2" w14:textId="3C47C48E" w:rsidR="00783637" w:rsidRPr="00783637" w:rsidRDefault="00783637" w:rsidP="00783637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D20D6B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98A53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83637" w:rsidRPr="00783637" w14:paraId="52B22247" w14:textId="77777777" w:rsidTr="00783637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84CB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F3623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CC71C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F7AAE" w14:textId="4054B6ED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3637">
              <w:rPr>
                <w:rFonts w:ascii="Times New Roman" w:hAnsi="Times New Roman"/>
                <w:sz w:val="24"/>
                <w:szCs w:val="24"/>
              </w:rPr>
              <w:t>Ижмулкина</w:t>
            </w:r>
            <w:proofErr w:type="spellEnd"/>
            <w:r w:rsidRPr="00783637">
              <w:rPr>
                <w:rFonts w:ascii="Times New Roman" w:hAnsi="Times New Roman"/>
                <w:sz w:val="24"/>
                <w:szCs w:val="24"/>
              </w:rPr>
              <w:t xml:space="preserve"> Екатерина Александровна</w:t>
            </w:r>
          </w:p>
        </w:tc>
      </w:tr>
      <w:tr w:rsidR="00783637" w:rsidRPr="00783637" w14:paraId="5A5BAAE5" w14:textId="77777777" w:rsidTr="00783637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D90F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8DF7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1382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E460A0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783637" w:rsidRPr="00783637" w14:paraId="2CFA34DE" w14:textId="77777777" w:rsidTr="00783637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80C0E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280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3CEE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4D0C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Белова С.Н.</w:t>
            </w:r>
          </w:p>
        </w:tc>
      </w:tr>
      <w:tr w:rsidR="00783637" w:rsidRPr="00783637" w14:paraId="578B3E8E" w14:textId="77777777" w:rsidTr="00783637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E292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2BE2D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26949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F79AA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13EBB896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51514A7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26FD8A2" w14:textId="427DC2BD" w:rsidR="00972D87" w:rsidRPr="00BA6D89" w:rsidRDefault="00972D87" w:rsidP="00972D87">
      <w:pPr>
        <w:pStyle w:val="1"/>
        <w:ind w:left="0"/>
      </w:pPr>
      <w:bookmarkStart w:id="9" w:name="_Toc133501184"/>
      <w:r w:rsidRPr="00BA6D89">
        <w:t>3. МЕТОДИЧЕСКИЕ МАТЕРИАЛЫ, ОПРЕДЕЛЯЮЩИЕ ПРОЦЕДУРЫ ОЦЕНИВАНИЯ ЗНАНИЙ, УМЕНИЙ, НАВЫКОВ</w:t>
      </w:r>
      <w:bookmarkEnd w:id="9"/>
    </w:p>
    <w:p w14:paraId="27D68E6D" w14:textId="77777777" w:rsidR="00972D87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2C1B0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6D71D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6B49348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882ECA5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1BD7EAF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DB1EC71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DC8A854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5EE935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C96DE2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2D6241D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- промежуточный (оценивается уровень и качество подготовки по конкретным разделам дисциплины). </w:t>
      </w:r>
    </w:p>
    <w:p w14:paraId="0C34361E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A0CDE9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AC4EBF9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F9D9F7A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CFBD41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4952990D" w14:textId="77777777" w:rsidR="00972D87" w:rsidRPr="0027249D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2D87" w:rsidRPr="0027249D" w:rsidSect="00BF6AE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E2E14" w14:textId="77777777" w:rsidR="00813BAE" w:rsidRDefault="00813BAE" w:rsidP="00BF6AEC">
      <w:pPr>
        <w:spacing w:after="0" w:line="240" w:lineRule="auto"/>
      </w:pPr>
      <w:r>
        <w:separator/>
      </w:r>
    </w:p>
  </w:endnote>
  <w:endnote w:type="continuationSeparator" w:id="0">
    <w:p w14:paraId="5AB87D7C" w14:textId="77777777" w:rsidR="00813BAE" w:rsidRDefault="00813BAE" w:rsidP="00BF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575050"/>
      <w:docPartObj>
        <w:docPartGallery w:val="Page Numbers (Bottom of Page)"/>
        <w:docPartUnique/>
      </w:docPartObj>
    </w:sdtPr>
    <w:sdtEndPr/>
    <w:sdtContent>
      <w:p w14:paraId="1C235E76" w14:textId="5010B02A" w:rsidR="00BF6AEC" w:rsidRDefault="00BF6A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C6E73" w14:textId="77777777" w:rsidR="00BF6AEC" w:rsidRDefault="00BF6A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1E438" w14:textId="77777777" w:rsidR="00813BAE" w:rsidRDefault="00813BAE" w:rsidP="00BF6AEC">
      <w:pPr>
        <w:spacing w:after="0" w:line="240" w:lineRule="auto"/>
      </w:pPr>
      <w:r>
        <w:separator/>
      </w:r>
    </w:p>
  </w:footnote>
  <w:footnote w:type="continuationSeparator" w:id="0">
    <w:p w14:paraId="25937B71" w14:textId="77777777" w:rsidR="00813BAE" w:rsidRDefault="00813BAE" w:rsidP="00BF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BB5"/>
    <w:multiLevelType w:val="hybridMultilevel"/>
    <w:tmpl w:val="0BC24B2C"/>
    <w:lvl w:ilvl="0" w:tplc="33A0D5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07E29"/>
    <w:multiLevelType w:val="hybridMultilevel"/>
    <w:tmpl w:val="90905BA8"/>
    <w:lvl w:ilvl="0" w:tplc="A9B6249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32C01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75CD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0056"/>
    <w:multiLevelType w:val="hybridMultilevel"/>
    <w:tmpl w:val="362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CC2"/>
    <w:multiLevelType w:val="hybridMultilevel"/>
    <w:tmpl w:val="5072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53031"/>
    <w:multiLevelType w:val="hybridMultilevel"/>
    <w:tmpl w:val="EF2AB4EE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202"/>
    <w:multiLevelType w:val="hybridMultilevel"/>
    <w:tmpl w:val="200A9B22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2EDE7E4A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0D3E20"/>
    <w:rsid w:val="001B47E4"/>
    <w:rsid w:val="002241ED"/>
    <w:rsid w:val="0027249D"/>
    <w:rsid w:val="0028587D"/>
    <w:rsid w:val="002A6BB6"/>
    <w:rsid w:val="002E6220"/>
    <w:rsid w:val="003019FE"/>
    <w:rsid w:val="003B7A20"/>
    <w:rsid w:val="00424D83"/>
    <w:rsid w:val="005B66B6"/>
    <w:rsid w:val="00621EF6"/>
    <w:rsid w:val="00630390"/>
    <w:rsid w:val="00635BE1"/>
    <w:rsid w:val="00710204"/>
    <w:rsid w:val="00783637"/>
    <w:rsid w:val="007F2E0E"/>
    <w:rsid w:val="007F7468"/>
    <w:rsid w:val="00804C94"/>
    <w:rsid w:val="00813BAE"/>
    <w:rsid w:val="00852A43"/>
    <w:rsid w:val="0086080C"/>
    <w:rsid w:val="00861F0D"/>
    <w:rsid w:val="008A4C8A"/>
    <w:rsid w:val="008D396C"/>
    <w:rsid w:val="008F53EC"/>
    <w:rsid w:val="0091235A"/>
    <w:rsid w:val="00946F18"/>
    <w:rsid w:val="00952D7D"/>
    <w:rsid w:val="00964016"/>
    <w:rsid w:val="00972D87"/>
    <w:rsid w:val="009B1599"/>
    <w:rsid w:val="009B7EFB"/>
    <w:rsid w:val="009E6A6C"/>
    <w:rsid w:val="009E6CE5"/>
    <w:rsid w:val="00A1450A"/>
    <w:rsid w:val="00A865F7"/>
    <w:rsid w:val="00B64345"/>
    <w:rsid w:val="00B65431"/>
    <w:rsid w:val="00BF1444"/>
    <w:rsid w:val="00BF6AEC"/>
    <w:rsid w:val="00C178D6"/>
    <w:rsid w:val="00C457FD"/>
    <w:rsid w:val="00C6402B"/>
    <w:rsid w:val="00D65F69"/>
    <w:rsid w:val="00D76A4E"/>
    <w:rsid w:val="00D80D56"/>
    <w:rsid w:val="00DB6A7F"/>
    <w:rsid w:val="00DC5FDD"/>
    <w:rsid w:val="00DD6DB2"/>
    <w:rsid w:val="00DE2AEB"/>
    <w:rsid w:val="00E64354"/>
    <w:rsid w:val="00EA0BCE"/>
    <w:rsid w:val="00EC575B"/>
    <w:rsid w:val="00F037F4"/>
    <w:rsid w:val="00F11FE8"/>
    <w:rsid w:val="00F122FF"/>
    <w:rsid w:val="00F12861"/>
    <w:rsid w:val="00F54722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2DE"/>
  <w15:chartTrackingRefBased/>
  <w15:docId w15:val="{70698623-E783-4FA1-9FE5-2CA9EA3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AEB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AEC"/>
  </w:style>
  <w:style w:type="paragraph" w:styleId="a6">
    <w:name w:val="footer"/>
    <w:basedOn w:val="a"/>
    <w:link w:val="a7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AEC"/>
  </w:style>
  <w:style w:type="table" w:styleId="a8">
    <w:name w:val="Table Grid"/>
    <w:basedOn w:val="a1"/>
    <w:uiPriority w:val="39"/>
    <w:rsid w:val="005B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6435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E2AEB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F037F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37F4"/>
    <w:pPr>
      <w:spacing w:after="100"/>
    </w:pPr>
  </w:style>
  <w:style w:type="character" w:styleId="ab">
    <w:name w:val="Hyperlink"/>
    <w:basedOn w:val="a0"/>
    <w:uiPriority w:val="99"/>
    <w:unhideWhenUsed/>
    <w:rsid w:val="00F037F4"/>
    <w:rPr>
      <w:color w:val="0563C1" w:themeColor="hyperlink"/>
      <w:u w:val="single"/>
    </w:rPr>
  </w:style>
  <w:style w:type="table" w:customStyle="1" w:styleId="12">
    <w:name w:val="Сетка таблицы1"/>
    <w:basedOn w:val="a1"/>
    <w:uiPriority w:val="39"/>
    <w:rsid w:val="007836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56DDF-97A2-4FD4-8BBE-1ACC027D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2023-09-24T05:49:00Z</dcterms:created>
  <dcterms:modified xsi:type="dcterms:W3CDTF">2023-09-24T05:49:00Z</dcterms:modified>
</cp:coreProperties>
</file>