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95FF5" w14:textId="76F4EEBB" w:rsidR="006B7997" w:rsidRPr="00B35120" w:rsidRDefault="006B7997" w:rsidP="006B79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1</w:t>
      </w:r>
    </w:p>
    <w:p w14:paraId="09A0A080" w14:textId="77777777" w:rsidR="00B751CE" w:rsidRDefault="00B751CE" w:rsidP="00B751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723A0F76" w14:textId="77777777" w:rsidR="00B751CE" w:rsidRDefault="00B751CE" w:rsidP="00B751CE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3DF35E31" w14:textId="77777777" w:rsidR="006B7997" w:rsidRPr="00B35120" w:rsidRDefault="006B7997" w:rsidP="006B7997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3C7155D8" w14:textId="6CC1E71C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5CC1A00" w14:textId="54B4052A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</w:t>
      </w:r>
      <w:proofErr w:type="spellEnd"/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-на-Дону: Издательство ЮФУ, 2016</w:t>
      </w:r>
    </w:p>
    <w:p w14:paraId="39488344" w14:textId="18010D2A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FBAE154" w14:textId="623AD2FD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Карпенко 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</w:t>
      </w:r>
    </w:p>
    <w:p w14:paraId="7B62CE35" w14:textId="1A38673C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A884213" w14:textId="3358DCA0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314C701" w14:textId="5E4EDD88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1.Проектная деятельность: электронное учебное пособие / авторы – сост. Е. А. </w:t>
      </w:r>
      <w:proofErr w:type="spellStart"/>
      <w:r w:rsidRPr="006B7997">
        <w:rPr>
          <w:rFonts w:ascii="Times New Roman" w:hAnsi="Times New Roman" w:cs="Times New Roman"/>
          <w:color w:val="000000"/>
          <w:sz w:val="24"/>
          <w:szCs w:val="24"/>
        </w:rPr>
        <w:t>Ижмулкина</w:t>
      </w:r>
      <w:proofErr w:type="spellEnd"/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, Н. А. Стенина, Е. А. </w:t>
      </w:r>
      <w:proofErr w:type="spellStart"/>
      <w:r w:rsidRPr="006B7997">
        <w:rPr>
          <w:rFonts w:ascii="Times New Roman" w:hAnsi="Times New Roman" w:cs="Times New Roman"/>
          <w:color w:val="000000"/>
          <w:sz w:val="24"/>
          <w:szCs w:val="24"/>
        </w:rPr>
        <w:t>Кишняйкина</w:t>
      </w:r>
      <w:proofErr w:type="spellEnd"/>
      <w:r w:rsidRPr="006B7997">
        <w:rPr>
          <w:rFonts w:ascii="Times New Roman" w:hAnsi="Times New Roman" w:cs="Times New Roman"/>
          <w:color w:val="000000"/>
          <w:sz w:val="24"/>
          <w:szCs w:val="24"/>
        </w:rPr>
        <w:t>; ФГБОУ ВО Кузбасская ГСХА. – Кемерово, 2020. URL:http://terracognito.ru/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780349D5" w14:textId="77777777" w:rsidR="009A597A" w:rsidRDefault="009A597A"/>
    <w:sectPr w:rsidR="009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2"/>
    <w:rsid w:val="00334062"/>
    <w:rsid w:val="006B7997"/>
    <w:rsid w:val="009A597A"/>
    <w:rsid w:val="00B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74A"/>
  <w15:chartTrackingRefBased/>
  <w15:docId w15:val="{4025CE2D-8FE4-4605-AE3A-44F33F0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2023-09-22T06:22:00Z</dcterms:created>
  <dcterms:modified xsi:type="dcterms:W3CDTF">2023-11-09T06:04:00Z</dcterms:modified>
</cp:coreProperties>
</file>