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2B" w:rsidRPr="008A19C1" w:rsidRDefault="00AE402B" w:rsidP="00AE402B">
      <w:pPr>
        <w:shd w:val="clear" w:color="auto" w:fill="FFFFFF"/>
        <w:tabs>
          <w:tab w:val="left" w:leader="underscore" w:pos="9470"/>
        </w:tabs>
        <w:jc w:val="center"/>
      </w:pPr>
      <w:r w:rsidRPr="008A19C1">
        <w:t>Министерство</w:t>
      </w:r>
      <w:r w:rsidRPr="008A19C1">
        <w:rPr>
          <w:caps/>
        </w:rPr>
        <w:t xml:space="preserve"> </w:t>
      </w:r>
      <w:r w:rsidRPr="008A19C1">
        <w:t>сельского</w:t>
      </w:r>
      <w:r w:rsidRPr="008A19C1">
        <w:rPr>
          <w:caps/>
        </w:rPr>
        <w:t xml:space="preserve"> </w:t>
      </w:r>
      <w:r w:rsidRPr="008A19C1">
        <w:t>хозяйства</w:t>
      </w:r>
      <w:r w:rsidRPr="008A19C1">
        <w:rPr>
          <w:caps/>
        </w:rPr>
        <w:t xml:space="preserve"> </w:t>
      </w:r>
      <w:r w:rsidRPr="008A19C1">
        <w:t>Российской</w:t>
      </w:r>
      <w:r w:rsidRPr="008A19C1">
        <w:rPr>
          <w:caps/>
        </w:rPr>
        <w:t xml:space="preserve"> </w:t>
      </w:r>
      <w:r w:rsidRPr="008A19C1">
        <w:t>Федерации</w:t>
      </w:r>
    </w:p>
    <w:p w:rsidR="00AE402B" w:rsidRPr="008A19C1" w:rsidRDefault="00AE402B" w:rsidP="00AE402B">
      <w:pPr>
        <w:jc w:val="center"/>
      </w:pPr>
      <w:r w:rsidRPr="008A19C1">
        <w:t xml:space="preserve">Федеральное государственное бюджетное образовательное учреждение высшего образования </w:t>
      </w:r>
    </w:p>
    <w:p w:rsidR="00AE402B" w:rsidRPr="008A19C1" w:rsidRDefault="00AE402B" w:rsidP="00AE402B">
      <w:pPr>
        <w:jc w:val="center"/>
      </w:pPr>
      <w:r w:rsidRPr="008A19C1">
        <w:t>«</w:t>
      </w:r>
      <w:r>
        <w:t>Кузбасская государственная сельскохозяйственная академия</w:t>
      </w:r>
      <w:r w:rsidRPr="008A19C1">
        <w:t>»</w:t>
      </w:r>
    </w:p>
    <w:p w:rsidR="00AE402B" w:rsidRPr="008A19C1" w:rsidRDefault="00AE402B" w:rsidP="00AE402B">
      <w:pPr>
        <w:jc w:val="center"/>
        <w:rPr>
          <w:bCs/>
        </w:rPr>
      </w:pPr>
      <w:r w:rsidRPr="008A19C1">
        <w:rPr>
          <w:bCs/>
        </w:rPr>
        <w:t xml:space="preserve">Кафедра </w:t>
      </w:r>
      <w:r>
        <w:rPr>
          <w:bCs/>
        </w:rPr>
        <w:t>биотехнологий и производства продуктов питания</w:t>
      </w:r>
    </w:p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tbl>
      <w:tblPr>
        <w:tblW w:w="4786" w:type="dxa"/>
        <w:tblInd w:w="5245" w:type="dxa"/>
        <w:tblLook w:val="01E0"/>
      </w:tblPr>
      <w:tblGrid>
        <w:gridCol w:w="4786"/>
      </w:tblGrid>
      <w:tr w:rsidR="00AE402B" w:rsidRPr="008A19C1" w:rsidTr="00E64DC0">
        <w:tc>
          <w:tcPr>
            <w:tcW w:w="4786" w:type="dxa"/>
          </w:tcPr>
          <w:p w:rsidR="00AE402B" w:rsidRPr="008A19C1" w:rsidRDefault="00AE402B" w:rsidP="00E64DC0">
            <w:pPr>
              <w:ind w:hanging="18"/>
              <w:jc w:val="center"/>
              <w:rPr>
                <w:caps/>
              </w:rPr>
            </w:pPr>
            <w:r w:rsidRPr="008A19C1">
              <w:rPr>
                <w:caps/>
              </w:rPr>
              <w:t>УтверждЕН</w:t>
            </w:r>
          </w:p>
          <w:p w:rsidR="00AE402B" w:rsidRPr="008A19C1" w:rsidRDefault="00AE402B" w:rsidP="00E64DC0">
            <w:r w:rsidRPr="008A19C1">
              <w:t xml:space="preserve">на заседании кафедры </w:t>
            </w:r>
          </w:p>
          <w:p w:rsidR="00AE402B" w:rsidRPr="008A19C1" w:rsidRDefault="00AE402B" w:rsidP="00E64DC0">
            <w:r w:rsidRPr="00C07449">
              <w:t>«</w:t>
            </w:r>
            <w:r w:rsidR="009802D3">
              <w:t>25» октября 202</w:t>
            </w:r>
            <w:r w:rsidR="00C44F3D">
              <w:t>3</w:t>
            </w:r>
            <w:r w:rsidR="009802D3">
              <w:t xml:space="preserve"> г., протокол № 4</w:t>
            </w:r>
          </w:p>
          <w:p w:rsidR="00AE402B" w:rsidRPr="008A19C1" w:rsidRDefault="00AE402B" w:rsidP="00E64DC0">
            <w:r w:rsidRPr="008A19C1">
              <w:t>заведующий кафедрой</w:t>
            </w:r>
          </w:p>
          <w:p w:rsidR="00AE402B" w:rsidRPr="008A19C1" w:rsidRDefault="00AE402B" w:rsidP="00E64DC0">
            <w:r w:rsidRPr="008A19C1">
              <w:t xml:space="preserve"> </w:t>
            </w:r>
          </w:p>
          <w:p w:rsidR="00AE402B" w:rsidRPr="008A19C1" w:rsidRDefault="00AE402B" w:rsidP="00E64DC0">
            <w:r w:rsidRPr="008A19C1">
              <w:t xml:space="preserve">___________________ </w:t>
            </w:r>
            <w:r>
              <w:t xml:space="preserve">Е.А. </w:t>
            </w:r>
            <w:proofErr w:type="spellStart"/>
            <w:r>
              <w:t>Егушова</w:t>
            </w:r>
            <w:proofErr w:type="spellEnd"/>
          </w:p>
          <w:p w:rsidR="00AE402B" w:rsidRPr="008A19C1" w:rsidRDefault="00AE402B" w:rsidP="00E64DC0">
            <w:pPr>
              <w:rPr>
                <w:caps/>
              </w:rPr>
            </w:pPr>
            <w:r w:rsidRPr="008A19C1">
              <w:rPr>
                <w:vertAlign w:val="superscript"/>
              </w:rPr>
              <w:t xml:space="preserve">                      (подпись)</w:t>
            </w:r>
          </w:p>
        </w:tc>
      </w:tr>
    </w:tbl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Cs/>
        </w:rPr>
      </w:pPr>
    </w:p>
    <w:p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ФОНД</w:t>
      </w:r>
    </w:p>
    <w:p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ОЦЕНОЧНЫХ СРЕДСТВ</w:t>
      </w:r>
    </w:p>
    <w:p w:rsidR="00AE402B" w:rsidRPr="008A19C1" w:rsidRDefault="00AE402B" w:rsidP="00AE402B">
      <w:pPr>
        <w:jc w:val="center"/>
        <w:rPr>
          <w:b/>
        </w:rPr>
      </w:pPr>
    </w:p>
    <w:p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ПРИЛОЖЕНИЕ К РАБОЧЕЙ ПРОГРАММЕ ДИСЦИПЛИНЫ (МОДУЛЯ)</w:t>
      </w:r>
    </w:p>
    <w:p w:rsidR="00AE402B" w:rsidRPr="008A19C1" w:rsidRDefault="00AE402B" w:rsidP="00AE402B">
      <w:pPr>
        <w:jc w:val="center"/>
        <w:rPr>
          <w:b/>
        </w:rPr>
      </w:pPr>
    </w:p>
    <w:p w:rsidR="00AE402B" w:rsidRPr="008A19C1" w:rsidRDefault="00821FD7" w:rsidP="00AE402B">
      <w:pPr>
        <w:jc w:val="center"/>
        <w:rPr>
          <w:b/>
        </w:rPr>
      </w:pPr>
      <w:r w:rsidRPr="00821FD7">
        <w:rPr>
          <w:b/>
        </w:rPr>
        <w:t>Б1.О.</w:t>
      </w:r>
      <w:r w:rsidR="00DD4D7F">
        <w:rPr>
          <w:b/>
        </w:rPr>
        <w:t>26</w:t>
      </w:r>
      <w:bookmarkStart w:id="0" w:name="_GoBack"/>
      <w:bookmarkEnd w:id="0"/>
      <w:r w:rsidRPr="00821FD7">
        <w:rPr>
          <w:b/>
        </w:rPr>
        <w:t>.07</w:t>
      </w:r>
      <w:r>
        <w:rPr>
          <w:b/>
        </w:rPr>
        <w:t xml:space="preserve"> ОСНОВЫ ТЕХНОЛОГИИ ХРАНЕНИЯ И ПЕРЕРАБОТКИ МОЛОКА</w:t>
      </w:r>
    </w:p>
    <w:p w:rsidR="00AE402B" w:rsidRPr="008A19C1" w:rsidRDefault="00AE402B" w:rsidP="00AE402B">
      <w:pPr>
        <w:jc w:val="center"/>
        <w:rPr>
          <w:bCs/>
        </w:rPr>
      </w:pPr>
      <w:r w:rsidRPr="008A19C1">
        <w:rPr>
          <w:bCs/>
        </w:rPr>
        <w:t>для студентов по направлению подготовки бакалавриата</w:t>
      </w:r>
    </w:p>
    <w:p w:rsidR="00AE402B" w:rsidRDefault="00E56DB4" w:rsidP="00AE402B">
      <w:pPr>
        <w:jc w:val="center"/>
        <w:rPr>
          <w:bCs/>
        </w:rPr>
      </w:pPr>
      <w:r w:rsidRPr="00E56DB4">
        <w:rPr>
          <w:bCs/>
        </w:rPr>
        <w:t>35.03.06 Агроинженерия</w:t>
      </w:r>
    </w:p>
    <w:p w:rsidR="009802D3" w:rsidRPr="0063768C" w:rsidRDefault="009802D3" w:rsidP="009802D3">
      <w:pPr>
        <w:jc w:val="center"/>
        <w:rPr>
          <w:bCs/>
        </w:rPr>
      </w:pPr>
      <w:r w:rsidRPr="0063768C">
        <w:rPr>
          <w:bCs/>
        </w:rPr>
        <w:t>Профил</w:t>
      </w:r>
      <w:r>
        <w:rPr>
          <w:bCs/>
        </w:rPr>
        <w:t>ь</w:t>
      </w:r>
      <w:r w:rsidRPr="0063768C">
        <w:rPr>
          <w:bCs/>
        </w:rPr>
        <w:t xml:space="preserve"> </w:t>
      </w:r>
      <w:r w:rsidR="00E56DB4" w:rsidRPr="00E56DB4">
        <w:rPr>
          <w:bCs/>
        </w:rPr>
        <w:t>Робототехнические системы в АПК</w:t>
      </w:r>
    </w:p>
    <w:p w:rsidR="009802D3" w:rsidRPr="008A19C1" w:rsidRDefault="009802D3" w:rsidP="00AE402B">
      <w:pPr>
        <w:jc w:val="center"/>
        <w:rPr>
          <w:bCs/>
        </w:rPr>
      </w:pPr>
    </w:p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>
      <w:pPr>
        <w:ind w:left="7088"/>
      </w:pPr>
      <w:r w:rsidRPr="008A19C1">
        <w:t xml:space="preserve">Разработчик: </w:t>
      </w:r>
      <w:proofErr w:type="spellStart"/>
      <w:r>
        <w:t>Захаренко</w:t>
      </w:r>
      <w:proofErr w:type="spellEnd"/>
      <w:r>
        <w:t xml:space="preserve"> М.А.</w:t>
      </w:r>
    </w:p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Pr="008A19C1" w:rsidRDefault="00AE402B" w:rsidP="00AE402B"/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AE402B" w:rsidRDefault="00AE402B" w:rsidP="00AE402B">
      <w:pPr>
        <w:jc w:val="center"/>
      </w:pPr>
    </w:p>
    <w:p w:rsidR="00BA2237" w:rsidRPr="004627CF" w:rsidRDefault="00AE402B" w:rsidP="00AE402B">
      <w:pPr>
        <w:jc w:val="center"/>
        <w:rPr>
          <w:b/>
          <w:sz w:val="28"/>
          <w:szCs w:val="28"/>
        </w:rPr>
      </w:pPr>
      <w:r>
        <w:t>Кемерово 202</w:t>
      </w:r>
      <w:r w:rsidR="00C44F3D">
        <w:t>3</w:t>
      </w:r>
      <w:r w:rsidRPr="008A19C1">
        <w:br w:type="page"/>
      </w:r>
      <w:r w:rsidR="00B86C00" w:rsidRPr="004627CF">
        <w:rPr>
          <w:b/>
          <w:sz w:val="28"/>
          <w:szCs w:val="28"/>
        </w:rPr>
        <w:lastRenderedPageBreak/>
        <w:t>СОДЕРЖАНИЕ</w:t>
      </w:r>
    </w:p>
    <w:p w:rsidR="002C468B" w:rsidRPr="004627CF" w:rsidRDefault="002C468B" w:rsidP="004627CF">
      <w:pPr>
        <w:jc w:val="both"/>
        <w:rPr>
          <w:sz w:val="28"/>
          <w:szCs w:val="28"/>
        </w:rPr>
      </w:pPr>
    </w:p>
    <w:p w:rsidR="00DB7FBB" w:rsidRPr="00CF0793" w:rsidRDefault="007467B7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793">
        <w:fldChar w:fldCharType="begin"/>
      </w:r>
      <w:r w:rsidR="008720F9" w:rsidRPr="00CF0793">
        <w:instrText xml:space="preserve"> TOC \o "1-3" \h \z \u </w:instrText>
      </w:r>
      <w:r w:rsidRPr="00CF0793">
        <w:fldChar w:fldCharType="separate"/>
      </w:r>
      <w:hyperlink w:anchor="_Toc498097457" w:history="1">
        <w:r w:rsidR="00DB7FBB" w:rsidRPr="00CF0793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_Toc498097457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Pr="00CF0793">
          <w:rPr>
            <w:noProof/>
            <w:webHidden/>
          </w:rPr>
          <w:fldChar w:fldCharType="end"/>
        </w:r>
      </w:hyperlink>
    </w:p>
    <w:p w:rsidR="00DB7FBB" w:rsidRPr="00CF0793" w:rsidRDefault="007467B7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DB7FBB" w:rsidRPr="00CF0793">
          <w:rPr>
            <w:rStyle w:val="ae"/>
            <w:noProof/>
          </w:rPr>
          <w:t>1.1 Перечень компетенций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_Toc498097458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Pr="00CF0793">
          <w:rPr>
            <w:noProof/>
            <w:webHidden/>
          </w:rPr>
          <w:fldChar w:fldCharType="end"/>
        </w:r>
      </w:hyperlink>
    </w:p>
    <w:p w:rsidR="00DB7FBB" w:rsidRPr="00CF0793" w:rsidRDefault="007467B7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DB7FBB" w:rsidRPr="00CF0793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_Toc498097459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4</w:t>
        </w:r>
        <w:r w:rsidRPr="00CF0793">
          <w:rPr>
            <w:noProof/>
            <w:webHidden/>
          </w:rPr>
          <w:fldChar w:fldCharType="end"/>
        </w:r>
      </w:hyperlink>
    </w:p>
    <w:p w:rsidR="00DB7FBB" w:rsidRPr="00CF0793" w:rsidRDefault="007467B7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DB7FBB" w:rsidRPr="00CF0793">
          <w:rPr>
            <w:rStyle w:val="ae"/>
            <w:noProof/>
          </w:rPr>
          <w:t>1.3 Описание шкал оценивания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13</w:t>
      </w:r>
    </w:p>
    <w:p w:rsidR="00DB7FBB" w:rsidRPr="00CF0793" w:rsidRDefault="007467B7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DB7FBB" w:rsidRPr="00CF0793">
          <w:rPr>
            <w:rStyle w:val="ae"/>
            <w:noProof/>
          </w:rPr>
          <w:t>1.4 Общая процедура и сроки проведения оценочных мероприятий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14</w:t>
      </w:r>
    </w:p>
    <w:p w:rsidR="00DB7FBB" w:rsidRPr="00CF0793" w:rsidRDefault="007467B7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CF0793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:rsidR="00DB7FBB" w:rsidRPr="00CF0793" w:rsidRDefault="007467B7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DB7FBB" w:rsidRPr="00CF0793">
          <w:rPr>
            <w:rStyle w:val="ae"/>
            <w:noProof/>
          </w:rPr>
          <w:t>2.1 Текущий контроль знаний студентов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:rsidR="00DB7FBB" w:rsidRPr="00CF0793" w:rsidRDefault="007467B7" w:rsidP="00546ACE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DB7FBB" w:rsidRPr="00CF0793">
          <w:rPr>
            <w:rStyle w:val="ae"/>
            <w:noProof/>
          </w:rPr>
          <w:t xml:space="preserve">2.2 </w:t>
        </w:r>
        <w:r w:rsidR="00546ACE" w:rsidRPr="00CF0793">
          <w:rPr>
            <w:rStyle w:val="ae"/>
            <w:noProof/>
          </w:rPr>
          <w:t>Темы рефератов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_Toc498097464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0</w:t>
        </w:r>
        <w:r w:rsidRPr="00CF0793">
          <w:rPr>
            <w:noProof/>
            <w:webHidden/>
          </w:rPr>
          <w:fldChar w:fldCharType="end"/>
        </w:r>
      </w:hyperlink>
    </w:p>
    <w:p w:rsidR="00DB7FBB" w:rsidRPr="00CF0793" w:rsidRDefault="007467B7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DB7FBB" w:rsidRPr="00CF0793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_Toc498097467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1</w:t>
        </w:r>
        <w:r w:rsidRPr="00CF0793">
          <w:rPr>
            <w:noProof/>
            <w:webHidden/>
          </w:rPr>
          <w:fldChar w:fldCharType="end"/>
        </w:r>
      </w:hyperlink>
    </w:p>
    <w:p w:rsidR="00BA2237" w:rsidRDefault="007467B7" w:rsidP="001A0C9F">
      <w:pPr>
        <w:ind w:left="709"/>
        <w:jc w:val="both"/>
      </w:pPr>
      <w:r w:rsidRPr="00CF0793">
        <w:fldChar w:fldCharType="end"/>
      </w:r>
      <w:r w:rsidR="00BA2237">
        <w:br w:type="page"/>
      </w:r>
    </w:p>
    <w:p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205356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C34FB0" w:rsidRDefault="00516D35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16D35">
        <w:rPr>
          <w:color w:val="000000" w:themeColor="text1"/>
          <w:sz w:val="28"/>
          <w:szCs w:val="28"/>
        </w:rPr>
        <w:t xml:space="preserve">- </w:t>
      </w:r>
      <w:r w:rsidR="00E56DB4" w:rsidRPr="00E56DB4">
        <w:rPr>
          <w:color w:val="000000" w:themeColor="text1"/>
          <w:sz w:val="28"/>
          <w:szCs w:val="28"/>
        </w:rPr>
        <w:t>УК-2</w:t>
      </w:r>
      <w:r w:rsidR="00E56DB4" w:rsidRPr="00E56DB4">
        <w:rPr>
          <w:color w:val="000000" w:themeColor="text1"/>
          <w:sz w:val="28"/>
          <w:szCs w:val="28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E56DB4">
        <w:rPr>
          <w:color w:val="000000" w:themeColor="text1"/>
          <w:sz w:val="28"/>
          <w:szCs w:val="28"/>
        </w:rPr>
        <w:t>;</w:t>
      </w:r>
    </w:p>
    <w:p w:rsidR="00E56DB4" w:rsidRDefault="00E56DB4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56DB4">
        <w:rPr>
          <w:color w:val="000000" w:themeColor="text1"/>
          <w:sz w:val="28"/>
          <w:szCs w:val="28"/>
        </w:rPr>
        <w:t>ОПК-1</w:t>
      </w:r>
      <w:r w:rsidRPr="00E56DB4">
        <w:rPr>
          <w:color w:val="000000" w:themeColor="text1"/>
          <w:sz w:val="28"/>
          <w:szCs w:val="28"/>
        </w:rPr>
        <w:tab/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  <w:r>
        <w:rPr>
          <w:color w:val="000000" w:themeColor="text1"/>
          <w:sz w:val="28"/>
          <w:szCs w:val="28"/>
        </w:rPr>
        <w:t>;</w:t>
      </w:r>
    </w:p>
    <w:p w:rsidR="00E56DB4" w:rsidRPr="006A4D1C" w:rsidRDefault="00E56DB4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56DB4">
        <w:rPr>
          <w:color w:val="000000" w:themeColor="text1"/>
          <w:sz w:val="28"/>
          <w:szCs w:val="28"/>
        </w:rPr>
        <w:t>ОПК-4</w:t>
      </w:r>
      <w:r w:rsidRPr="00E56DB4">
        <w:rPr>
          <w:color w:val="000000" w:themeColor="text1"/>
          <w:sz w:val="28"/>
          <w:szCs w:val="28"/>
        </w:rPr>
        <w:tab/>
        <w:t>Способен реализовывать современные технологии и обосновывать их применение в профессиональной деятельности</w:t>
      </w:r>
      <w:r>
        <w:rPr>
          <w:color w:val="000000" w:themeColor="text1"/>
          <w:sz w:val="28"/>
          <w:szCs w:val="28"/>
        </w:rPr>
        <w:t>.</w:t>
      </w:r>
    </w:p>
    <w:p w:rsidR="00205356" w:rsidRPr="00205356" w:rsidRDefault="00205356" w:rsidP="00205356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B5A16" w:rsidRDefault="005B5A16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Sect="00723118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3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15"/>
        <w:tblW w:w="5000" w:type="pct"/>
        <w:tblInd w:w="-5" w:type="dxa"/>
        <w:tblLayout w:type="fixed"/>
        <w:tblLook w:val="04A0"/>
      </w:tblPr>
      <w:tblGrid>
        <w:gridCol w:w="2362"/>
        <w:gridCol w:w="2041"/>
        <w:gridCol w:w="866"/>
        <w:gridCol w:w="2117"/>
        <w:gridCol w:w="2366"/>
        <w:gridCol w:w="2366"/>
        <w:gridCol w:w="2372"/>
        <w:gridCol w:w="1430"/>
      </w:tblGrid>
      <w:tr w:rsidR="002B3CE8" w:rsidRPr="006B40F1" w:rsidTr="005E0328">
        <w:trPr>
          <w:trHeight w:val="290"/>
        </w:trPr>
        <w:tc>
          <w:tcPr>
            <w:tcW w:w="742" w:type="pct"/>
            <w:vMerge w:val="restart"/>
            <w:vAlign w:val="center"/>
          </w:tcPr>
          <w:p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641" w:type="pct"/>
            <w:vMerge w:val="restart"/>
            <w:vAlign w:val="center"/>
          </w:tcPr>
          <w:p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168" w:type="pct"/>
            <w:gridSpan w:val="5"/>
            <w:vAlign w:val="center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449" w:type="pct"/>
            <w:vMerge w:val="restart"/>
          </w:tcPr>
          <w:p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Оценочные средства</w:t>
            </w:r>
          </w:p>
        </w:tc>
      </w:tr>
      <w:tr w:rsidR="00161F20" w:rsidRPr="006B40F1" w:rsidTr="005E0328">
        <w:trPr>
          <w:trHeight w:val="290"/>
        </w:trPr>
        <w:tc>
          <w:tcPr>
            <w:tcW w:w="742" w:type="pct"/>
            <w:vMerge/>
            <w:vAlign w:val="center"/>
          </w:tcPr>
          <w:p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9" w:type="pct"/>
            <w:vMerge/>
          </w:tcPr>
          <w:p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B3CE8" w:rsidRPr="006B40F1" w:rsidTr="002A44D7">
        <w:trPr>
          <w:trHeight w:val="290"/>
        </w:trPr>
        <w:tc>
          <w:tcPr>
            <w:tcW w:w="5000" w:type="pct"/>
            <w:gridSpan w:val="8"/>
            <w:vAlign w:val="center"/>
          </w:tcPr>
          <w:p w:rsidR="002B3CE8" w:rsidRPr="00161F20" w:rsidRDefault="00F86436" w:rsidP="005D252A">
            <w:pPr>
              <w:rPr>
                <w:rFonts w:eastAsia="Calibri"/>
                <w:sz w:val="20"/>
                <w:szCs w:val="20"/>
              </w:rPr>
            </w:pPr>
            <w:r w:rsidRPr="00F86436">
              <w:rPr>
                <w:rFonts w:eastAsia="Calibri"/>
                <w:sz w:val="20"/>
                <w:szCs w:val="20"/>
              </w:rPr>
              <w:t>УК - 2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6436" w:rsidRPr="006B40F1" w:rsidTr="005E0328">
        <w:trPr>
          <w:trHeight w:val="290"/>
        </w:trPr>
        <w:tc>
          <w:tcPr>
            <w:tcW w:w="742" w:type="pct"/>
            <w:vMerge w:val="restar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Первый этап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(начало формирования)</w:t>
            </w:r>
          </w:p>
          <w:p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>Определяет круг задач в рамках поставленной цели</w:t>
            </w: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Владеть: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 анализа нормативных актов, регулирующих отношения в различных сферах жизнедеятельности</w:t>
            </w:r>
          </w:p>
          <w:p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В1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владеет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F86436" w:rsidRPr="006B40F1" w:rsidTr="005E0328">
        <w:trPr>
          <w:trHeight w:val="141"/>
        </w:trPr>
        <w:tc>
          <w:tcPr>
            <w:tcW w:w="742" w:type="pct"/>
            <w:vMerge/>
          </w:tcPr>
          <w:p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использовать нормативно-правовые знания в различных сферах жизнедеятельности</w:t>
            </w:r>
          </w:p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У1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умение использовать нормативно-правовые знания в различных сферах жизнедеятельности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F86436" w:rsidRPr="006B40F1" w:rsidTr="005E0328">
        <w:trPr>
          <w:trHeight w:val="432"/>
        </w:trPr>
        <w:tc>
          <w:tcPr>
            <w:tcW w:w="742" w:type="pct"/>
            <w:vMerge/>
          </w:tcPr>
          <w:p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права, свободы и обязанности человека и гражданина</w:t>
            </w:r>
          </w:p>
          <w:p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З1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 правах, свободах и обязанностях человека и гражданина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 правах, свободах и обязанностях человека и гражданина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F86436" w:rsidRPr="006B40F1" w:rsidTr="005E0328">
        <w:trPr>
          <w:trHeight w:val="54"/>
        </w:trPr>
        <w:tc>
          <w:tcPr>
            <w:tcW w:w="742" w:type="pct"/>
            <w:vMerge w:val="restar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Второй этап</w:t>
            </w:r>
          </w:p>
          <w:p w:rsidR="00F86436" w:rsidRPr="006910A8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>(продолжение формирования)</w:t>
            </w:r>
          </w:p>
          <w:p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 xml:space="preserve">Выбирает оптимальные </w:t>
            </w:r>
            <w:r w:rsidRPr="00356725">
              <w:rPr>
                <w:b/>
                <w:bCs/>
                <w:i/>
                <w:iCs/>
                <w:sz w:val="19"/>
                <w:szCs w:val="19"/>
              </w:rPr>
              <w:lastRenderedPageBreak/>
              <w:t>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lastRenderedPageBreak/>
              <w:t>Владеть: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навыками реализации и защиты своих прав, способностью анализировать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основные нормативно-правовые акты</w:t>
            </w:r>
          </w:p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В2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Не владеет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Фрагментарное владение навыками реализации и защиты своих прав, способностью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анализировать основные нормативно-правовые акты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не систематическое владение навыками реализации и защиты своих прав, способностью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анализировать основные нормативно-правовые акты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содержащее отдельные пробелы владение навыками реализации и защиты своих прав,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способностью анализировать основные нормативно-правовые акты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Успешное и систематическое владение навыками реализации и защиты своих прав, способностью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анализировать основные нормативно-правовые акты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F86436" w:rsidRPr="006B40F1" w:rsidTr="005E0328">
        <w:trPr>
          <w:trHeight w:val="164"/>
        </w:trPr>
        <w:tc>
          <w:tcPr>
            <w:tcW w:w="742" w:type="pct"/>
            <w:vMerge/>
            <w:vAlign w:val="center"/>
          </w:tcPr>
          <w:p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  <w:p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У2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F86436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основные положения и нормы конституционного, гражданского, семейного, трудового, земельного, административного и уголовного права, организацию судебных, правоприменительных и правоохранительных органов</w:t>
            </w:r>
          </w:p>
          <w:p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З2</w:t>
            </w:r>
          </w:p>
        </w:tc>
        <w:tc>
          <w:tcPr>
            <w:tcW w:w="272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5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449" w:type="pct"/>
          </w:tcPr>
          <w:p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DD11E9" w:rsidRPr="006B40F1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:rsidR="00DD11E9" w:rsidRPr="00161F20" w:rsidRDefault="002A44D7" w:rsidP="00DD11E9">
            <w:pPr>
              <w:rPr>
                <w:rFonts w:eastAsia="Calibri"/>
                <w:sz w:val="20"/>
                <w:szCs w:val="20"/>
              </w:rPr>
            </w:pPr>
            <w:r w:rsidRPr="002A44D7">
              <w:rPr>
                <w:rFonts w:eastAsia="Calibri"/>
                <w:sz w:val="20"/>
                <w:szCs w:val="20"/>
              </w:rPr>
              <w:t>ОПК -1 Способен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 w:val="restart"/>
          </w:tcPr>
          <w:p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Демонстрирует знание основных законов математических, естественнонаучных и общепрофессиональных дисциплин,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необходимых для решения типовых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задач в </w:t>
            </w:r>
            <w:r w:rsidRPr="00017232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использовать основные законы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естественнонаучных дисциплин в профессиональной деятельности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использовать основные законы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умение использовать основные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законы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 умение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и систематическое умение использовать основные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законы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основные законы естественнонаучных дисциплин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b/>
                <w:bCs/>
                <w:color w:val="000000" w:themeColor="text1"/>
                <w:sz w:val="18"/>
                <w:szCs w:val="18"/>
              </w:rPr>
              <w:t>З1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Успешные и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 w:val="restart"/>
          </w:tcPr>
          <w:p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уровень</w:t>
            </w:r>
          </w:p>
          <w:p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(продолжение формирования)</w:t>
            </w:r>
          </w:p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Использует знания основных законов математических и естественных наук для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решения стандартных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аппаратом математического моделирования при решении задач различной природы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 основные приемы математического моделирования при решении задач различной природы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основные принципы построения и классификацию математических моделей</w:t>
            </w:r>
          </w:p>
          <w:p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</w:p>
        </w:tc>
        <w:tc>
          <w:tcPr>
            <w:tcW w:w="272" w:type="pct"/>
          </w:tcPr>
          <w:p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об основных принципах построения и классификации математических моделей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743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об основных принципах построения и классификации математических моделей</w:t>
            </w:r>
          </w:p>
        </w:tc>
        <w:tc>
          <w:tcPr>
            <w:tcW w:w="745" w:type="pct"/>
          </w:tcPr>
          <w:p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 w:val="restart"/>
          </w:tcPr>
          <w:p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Третий уровень</w:t>
            </w:r>
          </w:p>
          <w:p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продолжение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формирования)</w:t>
            </w:r>
          </w:p>
          <w:p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Применяет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информационно-коммуникационные технологии в решении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типовых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современными методиками обработки экспериментальных данных при решении задач различной природы</w:t>
            </w:r>
          </w:p>
          <w:p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В3</w:t>
            </w:r>
          </w:p>
        </w:tc>
        <w:tc>
          <w:tcPr>
            <w:tcW w:w="272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 современные методики обработки экспериментальных данных</w:t>
            </w:r>
          </w:p>
          <w:p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У3</w:t>
            </w:r>
          </w:p>
        </w:tc>
        <w:tc>
          <w:tcPr>
            <w:tcW w:w="272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современные методики обработки экспериментальных данных</w:t>
            </w:r>
          </w:p>
        </w:tc>
        <w:tc>
          <w:tcPr>
            <w:tcW w:w="74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 методы обработки экспериментальных данных</w:t>
            </w:r>
          </w:p>
          <w:p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З3</w:t>
            </w:r>
          </w:p>
        </w:tc>
        <w:tc>
          <w:tcPr>
            <w:tcW w:w="272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 современных методах обработки экспериментальных данных</w:t>
            </w:r>
          </w:p>
        </w:tc>
        <w:tc>
          <w:tcPr>
            <w:tcW w:w="745" w:type="pct"/>
          </w:tcPr>
          <w:p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методах обработки экспериментальных данных</w:t>
            </w:r>
          </w:p>
        </w:tc>
        <w:tc>
          <w:tcPr>
            <w:tcW w:w="449" w:type="pct"/>
          </w:tcPr>
          <w:p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2A44D7" w:rsidRPr="006B40F1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:rsidR="002A44D7" w:rsidRPr="00E96A72" w:rsidRDefault="005E0328" w:rsidP="005E032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A44D7">
              <w:rPr>
                <w:sz w:val="20"/>
                <w:szCs w:val="20"/>
              </w:rPr>
              <w:t xml:space="preserve">ПК-4 </w:t>
            </w:r>
            <w:r w:rsidRPr="005E0328">
              <w:rPr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 w:val="restart"/>
          </w:tcPr>
          <w:p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Использует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 профессиональной деятельности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материалы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научных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исследований, прогнозы развития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справочные материалы </w:t>
            </w: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</w:p>
        </w:tc>
        <w:tc>
          <w:tcPr>
            <w:tcW w:w="272" w:type="pct"/>
          </w:tcPr>
          <w:p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745" w:type="pct"/>
          </w:tcPr>
          <w:p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/>
          </w:tcPr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</w:p>
        </w:tc>
        <w:tc>
          <w:tcPr>
            <w:tcW w:w="272" w:type="pct"/>
          </w:tcPr>
          <w:p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5" w:type="pct"/>
          </w:tcPr>
          <w:p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/>
          </w:tcPr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информационные источники и справочные материалы в области производства и переработки сельскохозяйственного сырья</w:t>
            </w:r>
          </w:p>
          <w:p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З1</w:t>
            </w:r>
          </w:p>
        </w:tc>
        <w:tc>
          <w:tcPr>
            <w:tcW w:w="272" w:type="pct"/>
          </w:tcPr>
          <w:p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5" w:type="pct"/>
          </w:tcPr>
          <w:p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 w:val="restart"/>
          </w:tcPr>
          <w:p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(завершение формирования)</w:t>
            </w:r>
          </w:p>
          <w:p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Обосновывает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применение современных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>технологий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реализует их в профессиональной деятельности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  <w:p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</w:p>
        </w:tc>
        <w:tc>
          <w:tcPr>
            <w:tcW w:w="272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665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пробелы,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>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745" w:type="pct"/>
          </w:tcPr>
          <w:p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и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>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анализировать современные технологии и производить их обоснованный выбор</w:t>
            </w:r>
          </w:p>
          <w:p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</w:p>
        </w:tc>
        <w:tc>
          <w:tcPr>
            <w:tcW w:w="272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анализировать современные технологии и производить их обоснованный выбор</w:t>
            </w:r>
          </w:p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пробелы, умение анализировать современные технологии и производить их обоснованный выбор</w:t>
            </w:r>
          </w:p>
        </w:tc>
        <w:tc>
          <w:tcPr>
            <w:tcW w:w="745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  <w:tr w:rsidR="005E0328" w:rsidRPr="006B40F1" w:rsidTr="005E0328">
        <w:trPr>
          <w:trHeight w:val="432"/>
        </w:trPr>
        <w:tc>
          <w:tcPr>
            <w:tcW w:w="742" w:type="pct"/>
            <w:vMerge/>
            <w:vAlign w:val="center"/>
          </w:tcPr>
          <w:p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 технологии, применяемые в области производства и переработки сельскохозяйственного сырья</w:t>
            </w:r>
          </w:p>
          <w:p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</w:p>
        </w:tc>
        <w:tc>
          <w:tcPr>
            <w:tcW w:w="272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о современных технологиях, применяемых в профессиональной деятельности</w:t>
            </w:r>
          </w:p>
        </w:tc>
        <w:tc>
          <w:tcPr>
            <w:tcW w:w="745" w:type="pct"/>
          </w:tcPr>
          <w:p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449" w:type="pct"/>
          </w:tcPr>
          <w:p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</w:p>
        </w:tc>
      </w:tr>
    </w:tbl>
    <w:p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балльно-рейтинговая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64"/>
        <w:gridCol w:w="4325"/>
        <w:gridCol w:w="1781"/>
        <w:gridCol w:w="2429"/>
        <w:gridCol w:w="1030"/>
      </w:tblGrid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:rsidTr="002D5449"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  <w:gridCol w:w="3764"/>
      </w:tblGrid>
      <w:tr w:rsidR="00DD6C2F" w:rsidTr="00DD6C2F">
        <w:tc>
          <w:tcPr>
            <w:tcW w:w="3194" w:type="pct"/>
          </w:tcPr>
          <w:p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757181778" r:id="rId10"/>
              </w:object>
            </w:r>
          </w:p>
        </w:tc>
        <w:tc>
          <w:tcPr>
            <w:tcW w:w="1806" w:type="pct"/>
            <w:vAlign w:val="center"/>
          </w:tcPr>
          <w:p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EF384F" w:rsidRDefault="000932F0" w:rsidP="00EF384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1D6CCB" w:rsidRPr="001D6CCB" w:rsidRDefault="001D6CCB" w:rsidP="001D6CC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D6CCB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</w:t>
      </w:r>
      <w:r w:rsidR="00A0748D">
        <w:rPr>
          <w:sz w:val="28"/>
          <w:szCs w:val="28"/>
        </w:rPr>
        <w:t>Кузбасской ГСХА</w:t>
      </w:r>
      <w:r w:rsidRPr="001D6CCB">
        <w:rPr>
          <w:sz w:val="28"/>
          <w:szCs w:val="28"/>
        </w:rPr>
        <w:t xml:space="preserve"> (журнал оценок) </w:t>
      </w:r>
      <w:r w:rsidRPr="001D6CCB">
        <w:rPr>
          <w:color w:val="0070C0"/>
          <w:sz w:val="28"/>
          <w:szCs w:val="28"/>
        </w:rPr>
        <w:t>http://moodle.ksai.ru/course/view.php?id=7296</w:t>
      </w:r>
      <w:r w:rsidRPr="001D6CCB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002E11" w:rsidRPr="001276C0" w:rsidRDefault="001D6CCB" w:rsidP="001276C0">
      <w:pPr>
        <w:shd w:val="clear" w:color="auto" w:fill="FFFFFF"/>
        <w:tabs>
          <w:tab w:val="num" w:pos="-2977"/>
        </w:tabs>
        <w:ind w:firstLine="709"/>
        <w:jc w:val="center"/>
        <w:rPr>
          <w:b/>
          <w:sz w:val="28"/>
          <w:szCs w:val="28"/>
        </w:rPr>
      </w:pPr>
      <w:r w:rsidRPr="001276C0">
        <w:rPr>
          <w:b/>
          <w:sz w:val="28"/>
          <w:szCs w:val="28"/>
        </w:rPr>
        <w:t>Итоговое</w:t>
      </w:r>
      <w:r w:rsidR="00002E11" w:rsidRPr="001276C0">
        <w:rPr>
          <w:b/>
          <w:sz w:val="28"/>
          <w:szCs w:val="28"/>
        </w:rPr>
        <w:t xml:space="preserve"> тестирование</w:t>
      </w:r>
      <w:r w:rsidRPr="001276C0">
        <w:rPr>
          <w:b/>
          <w:sz w:val="28"/>
          <w:szCs w:val="28"/>
        </w:rPr>
        <w:t xml:space="preserve"> (собеседование)</w:t>
      </w:r>
    </w:p>
    <w:p w:rsidR="00002E11" w:rsidRPr="009802D3" w:rsidRDefault="00F8228A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Зачетное</w:t>
      </w:r>
      <w:r w:rsidR="00002E11" w:rsidRPr="001276C0">
        <w:rPr>
          <w:sz w:val="28"/>
          <w:szCs w:val="28"/>
        </w:rPr>
        <w:t xml:space="preserve"> тестирование проводится в день </w:t>
      </w:r>
      <w:r>
        <w:rPr>
          <w:sz w:val="28"/>
          <w:szCs w:val="28"/>
        </w:rPr>
        <w:t>зачета</w:t>
      </w:r>
      <w:r w:rsidR="00002E11" w:rsidRPr="001276C0">
        <w:rPr>
          <w:sz w:val="28"/>
          <w:szCs w:val="28"/>
        </w:rPr>
        <w:t xml:space="preserve"> в формате компьютерного тестирования </w:t>
      </w:r>
      <w:r w:rsidR="001276C0">
        <w:rPr>
          <w:color w:val="000000" w:themeColor="text1"/>
          <w:sz w:val="28"/>
          <w:szCs w:val="28"/>
        </w:rPr>
        <w:t>в системе электронного обучения.</w:t>
      </w:r>
    </w:p>
    <w:p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002E11" w:rsidRPr="001276C0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>Итоговый</w:t>
      </w:r>
      <w:r w:rsidR="00002E11" w:rsidRPr="001276C0">
        <w:rPr>
          <w:color w:val="000000" w:themeColor="text1"/>
          <w:sz w:val="28"/>
          <w:szCs w:val="28"/>
        </w:rPr>
        <w:t xml:space="preserve"> тест состоит из </w:t>
      </w:r>
      <w:r w:rsidR="00333B0D" w:rsidRPr="001276C0">
        <w:rPr>
          <w:color w:val="000000" w:themeColor="text1"/>
          <w:sz w:val="28"/>
          <w:szCs w:val="28"/>
        </w:rPr>
        <w:t>20</w:t>
      </w:r>
      <w:r w:rsidR="00002E11" w:rsidRPr="001276C0">
        <w:rPr>
          <w:color w:val="000000" w:themeColor="text1"/>
          <w:sz w:val="28"/>
          <w:szCs w:val="28"/>
        </w:rPr>
        <w:t xml:space="preserve"> вопросов, скомпонованных случайным образом. Время тестирования 4</w:t>
      </w:r>
      <w:r w:rsidR="00333B0D" w:rsidRPr="001276C0">
        <w:rPr>
          <w:color w:val="000000" w:themeColor="text1"/>
          <w:sz w:val="28"/>
          <w:szCs w:val="28"/>
        </w:rPr>
        <w:t>0</w:t>
      </w:r>
      <w:r w:rsidR="00002E11" w:rsidRPr="001276C0">
        <w:rPr>
          <w:color w:val="000000" w:themeColor="text1"/>
          <w:sz w:val="28"/>
          <w:szCs w:val="28"/>
        </w:rPr>
        <w:t xml:space="preserve"> минут.</w:t>
      </w:r>
    </w:p>
    <w:p w:rsidR="00D070C7" w:rsidRDefault="00D070C7" w:rsidP="00F51530">
      <w:pPr>
        <w:suppressLineNumbers/>
        <w:suppressAutoHyphens/>
        <w:ind w:firstLine="709"/>
        <w:jc w:val="both"/>
        <w:rPr>
          <w:sz w:val="28"/>
          <w:szCs w:val="28"/>
          <w:highlight w:val="yellow"/>
        </w:rPr>
      </w:pPr>
    </w:p>
    <w:p w:rsidR="00C77E1A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77E1A" w:rsidRPr="00647E70" w:rsidRDefault="00C77E1A" w:rsidP="00C77E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Примерные т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>естов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ые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задани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</w:p>
    <w:p w:rsidR="00ED355A" w:rsidRPr="00FA6A33" w:rsidRDefault="00C77E1A" w:rsidP="00ED355A">
      <w:pPr>
        <w:ind w:firstLine="709"/>
        <w:rPr>
          <w:sz w:val="28"/>
          <w:szCs w:val="28"/>
        </w:rPr>
      </w:pPr>
      <w:r w:rsidRPr="00647E70">
        <w:rPr>
          <w:rFonts w:eastAsiaTheme="minorHAnsi"/>
          <w:color w:val="000000"/>
          <w:sz w:val="28"/>
          <w:szCs w:val="28"/>
          <w:lang w:eastAsia="en-US"/>
        </w:rPr>
        <w:lastRenderedPageBreak/>
        <w:t>1</w:t>
      </w:r>
      <w:r w:rsidR="00ED355A">
        <w:rPr>
          <w:sz w:val="28"/>
          <w:szCs w:val="28"/>
        </w:rPr>
        <w:t xml:space="preserve">. </w:t>
      </w:r>
      <w:r w:rsidR="00ED355A" w:rsidRPr="00FA6A33">
        <w:rPr>
          <w:sz w:val="28"/>
          <w:szCs w:val="28"/>
        </w:rPr>
        <w:t>В коровьем молоке среднее содержание белков составляет:</w:t>
      </w:r>
    </w:p>
    <w:p w:rsidR="00ED355A" w:rsidRDefault="00ED355A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2,9-3,5 %</w:t>
      </w:r>
    </w:p>
    <w:p w:rsidR="00ED355A" w:rsidRDefault="00ED355A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A6A33">
        <w:rPr>
          <w:sz w:val="28"/>
          <w:szCs w:val="28"/>
        </w:rPr>
        <w:t>0,9-2,0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 xml:space="preserve">%  </w:t>
      </w:r>
    </w:p>
    <w:p w:rsidR="00ED355A" w:rsidRDefault="00ED355A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A6A33">
        <w:rPr>
          <w:sz w:val="28"/>
          <w:szCs w:val="28"/>
        </w:rPr>
        <w:t>3,9-5,0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>%</w:t>
      </w:r>
    </w:p>
    <w:p w:rsidR="00ED355A" w:rsidRDefault="00ED355A" w:rsidP="00ED355A">
      <w:pPr>
        <w:ind w:firstLine="709"/>
        <w:rPr>
          <w:sz w:val="28"/>
          <w:szCs w:val="28"/>
        </w:rPr>
      </w:pPr>
    </w:p>
    <w:p w:rsidR="00ED355A" w:rsidRPr="004C1F38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D355A" w:rsidRPr="00FA6A33">
        <w:rPr>
          <w:sz w:val="28"/>
          <w:szCs w:val="28"/>
        </w:rPr>
        <w:t xml:space="preserve"> </w:t>
      </w:r>
      <w:r w:rsidR="00ED355A" w:rsidRPr="004C1F38">
        <w:rPr>
          <w:sz w:val="28"/>
          <w:szCs w:val="28"/>
        </w:rPr>
        <w:t>Назовите, какие белки входят в состав молока?</w:t>
      </w:r>
    </w:p>
    <w:p w:rsidR="00ED355A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казеин</w:t>
      </w:r>
    </w:p>
    <w:p w:rsidR="00ED355A" w:rsidRPr="004C1F38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ED355A" w:rsidRPr="004C1F38">
        <w:rPr>
          <w:sz w:val="28"/>
          <w:szCs w:val="28"/>
        </w:rPr>
        <w:t>бетта-лактоглобулин</w:t>
      </w:r>
      <w:proofErr w:type="spellEnd"/>
    </w:p>
    <w:p w:rsidR="00ED355A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4C1F38">
        <w:rPr>
          <w:sz w:val="28"/>
          <w:szCs w:val="28"/>
        </w:rPr>
        <w:t>гемоглобин</w:t>
      </w:r>
    </w:p>
    <w:p w:rsidR="00ED355A" w:rsidRPr="00044773" w:rsidRDefault="00ED355A" w:rsidP="00ED355A">
      <w:pPr>
        <w:ind w:firstLine="709"/>
        <w:rPr>
          <w:sz w:val="28"/>
          <w:szCs w:val="28"/>
        </w:rPr>
      </w:pPr>
    </w:p>
    <w:p w:rsidR="00ED355A" w:rsidRPr="00C0276B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D355A" w:rsidRPr="00FA6A33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Содержание воды в молоке составляет:</w:t>
      </w:r>
    </w:p>
    <w:p w:rsidR="00ED355A" w:rsidRDefault="00231B7B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98-100 %</w:t>
      </w:r>
    </w:p>
    <w:p w:rsidR="00ED355A" w:rsidRDefault="00231B7B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>
        <w:rPr>
          <w:sz w:val="28"/>
          <w:szCs w:val="28"/>
        </w:rPr>
        <w:t xml:space="preserve">70-75 % </w:t>
      </w:r>
    </w:p>
    <w:p w:rsidR="00ED355A" w:rsidRDefault="00231B7B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C0276B">
        <w:rPr>
          <w:sz w:val="28"/>
          <w:szCs w:val="28"/>
        </w:rPr>
        <w:t>86-89</w:t>
      </w:r>
      <w:r w:rsidR="00ED355A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%</w:t>
      </w:r>
    </w:p>
    <w:p w:rsidR="00ED355A" w:rsidRDefault="00ED355A" w:rsidP="00ED355A">
      <w:pPr>
        <w:ind w:firstLine="709"/>
        <w:rPr>
          <w:sz w:val="28"/>
          <w:szCs w:val="28"/>
        </w:rPr>
      </w:pPr>
    </w:p>
    <w:p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D355A" w:rsidRPr="00717E1C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К физическим свойствам молока относят:</w:t>
      </w:r>
    </w:p>
    <w:p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физико-химические показатели</w:t>
      </w:r>
    </w:p>
    <w:p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ED355A" w:rsidRPr="00C72817">
        <w:rPr>
          <w:sz w:val="28"/>
          <w:szCs w:val="28"/>
        </w:rPr>
        <w:t>тер</w:t>
      </w:r>
      <w:r w:rsidR="00ED355A">
        <w:rPr>
          <w:sz w:val="28"/>
          <w:szCs w:val="28"/>
        </w:rPr>
        <w:t>моустойчивость</w:t>
      </w:r>
      <w:proofErr w:type="spellEnd"/>
      <w:r w:rsidR="00ED355A">
        <w:rPr>
          <w:sz w:val="28"/>
          <w:szCs w:val="28"/>
        </w:rPr>
        <w:t xml:space="preserve">, </w:t>
      </w:r>
      <w:proofErr w:type="spellStart"/>
      <w:r w:rsidR="00ED355A">
        <w:rPr>
          <w:sz w:val="28"/>
          <w:szCs w:val="28"/>
        </w:rPr>
        <w:t>сыропригодность</w:t>
      </w:r>
      <w:proofErr w:type="spellEnd"/>
    </w:p>
    <w:p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>
        <w:rPr>
          <w:sz w:val="28"/>
          <w:szCs w:val="28"/>
        </w:rPr>
        <w:t>органолептические показатели</w:t>
      </w:r>
    </w:p>
    <w:p w:rsidR="00ED355A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ED355A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пл</w:t>
      </w:r>
      <w:r w:rsidR="00ED355A">
        <w:rPr>
          <w:sz w:val="28"/>
          <w:szCs w:val="28"/>
        </w:rPr>
        <w:t>отность, вязкость, теплоемкость</w:t>
      </w:r>
    </w:p>
    <w:p w:rsidR="00650976" w:rsidRDefault="00650976" w:rsidP="00ED355A">
      <w:pPr>
        <w:ind w:firstLine="709"/>
        <w:jc w:val="both"/>
        <w:rPr>
          <w:sz w:val="28"/>
          <w:szCs w:val="28"/>
        </w:rPr>
      </w:pPr>
    </w:p>
    <w:p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355A">
        <w:rPr>
          <w:sz w:val="28"/>
          <w:szCs w:val="28"/>
        </w:rPr>
        <w:t xml:space="preserve"> </w:t>
      </w:r>
      <w:r w:rsidR="00ED355A" w:rsidRPr="00665F8E">
        <w:rPr>
          <w:bCs/>
          <w:sz w:val="28"/>
          <w:szCs w:val="28"/>
        </w:rPr>
        <w:t>Основным критерием надежности пастеризации молока является уничтожение возбудителя:</w:t>
      </w:r>
    </w:p>
    <w:p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665F8E">
        <w:rPr>
          <w:sz w:val="28"/>
          <w:szCs w:val="28"/>
        </w:rPr>
        <w:t>мастита</w:t>
      </w:r>
    </w:p>
    <w:p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665F8E">
        <w:rPr>
          <w:sz w:val="28"/>
          <w:szCs w:val="28"/>
        </w:rPr>
        <w:t>лейкоза</w:t>
      </w:r>
    </w:p>
    <w:p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665F8E">
        <w:rPr>
          <w:sz w:val="28"/>
          <w:szCs w:val="28"/>
        </w:rPr>
        <w:t>кишечной палочки</w:t>
      </w:r>
    </w:p>
    <w:p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D355A" w:rsidRPr="00665F8E">
        <w:rPr>
          <w:sz w:val="28"/>
          <w:szCs w:val="28"/>
        </w:rPr>
        <w:t>туберкулеза</w:t>
      </w:r>
    </w:p>
    <w:p w:rsidR="00ED355A" w:rsidRDefault="00ED355A" w:rsidP="00ED355A">
      <w:pPr>
        <w:ind w:firstLine="709"/>
        <w:rPr>
          <w:sz w:val="28"/>
          <w:szCs w:val="28"/>
        </w:rPr>
      </w:pPr>
    </w:p>
    <w:p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355A" w:rsidRPr="00833707">
        <w:rPr>
          <w:sz w:val="28"/>
          <w:szCs w:val="28"/>
        </w:rPr>
        <w:t>Какое молоко не подлежит приемке на пищевые цели?</w:t>
      </w:r>
    </w:p>
    <w:p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ED355A" w:rsidRPr="00833707">
        <w:rPr>
          <w:sz w:val="28"/>
          <w:szCs w:val="28"/>
        </w:rPr>
        <w:t>полученное</w:t>
      </w:r>
      <w:proofErr w:type="gramEnd"/>
      <w:r w:rsidR="00ED355A" w:rsidRPr="00833707">
        <w:rPr>
          <w:sz w:val="28"/>
          <w:szCs w:val="28"/>
        </w:rPr>
        <w:t xml:space="preserve"> в первые семь дней после отела</w:t>
      </w:r>
    </w:p>
    <w:p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833707">
        <w:rPr>
          <w:sz w:val="28"/>
          <w:szCs w:val="28"/>
        </w:rPr>
        <w:t xml:space="preserve">титруемой кислотности более 21 </w:t>
      </w:r>
      <w:proofErr w:type="spellStart"/>
      <w:r w:rsidR="00ED355A" w:rsidRPr="00833707">
        <w:rPr>
          <w:sz w:val="28"/>
          <w:szCs w:val="28"/>
          <w:vertAlign w:val="superscript"/>
        </w:rPr>
        <w:t>о</w:t>
      </w:r>
      <w:r w:rsidR="00ED355A" w:rsidRPr="00833707">
        <w:rPr>
          <w:sz w:val="28"/>
          <w:szCs w:val="28"/>
        </w:rPr>
        <w:t>Т</w:t>
      </w:r>
      <w:proofErr w:type="spellEnd"/>
    </w:p>
    <w:p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="00ED355A" w:rsidRPr="00833707">
        <w:rPr>
          <w:sz w:val="28"/>
          <w:szCs w:val="28"/>
        </w:rPr>
        <w:t>полученное</w:t>
      </w:r>
      <w:proofErr w:type="gramEnd"/>
      <w:r w:rsidR="00ED355A" w:rsidRPr="00833707">
        <w:rPr>
          <w:sz w:val="28"/>
          <w:szCs w:val="28"/>
        </w:rPr>
        <w:t xml:space="preserve"> в последние 5 дней перед запуском</w:t>
      </w:r>
    </w:p>
    <w:p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D355A" w:rsidRPr="00833707">
        <w:rPr>
          <w:sz w:val="28"/>
          <w:szCs w:val="28"/>
        </w:rPr>
        <w:t>при продолжительности транспортировки более 12 часов</w:t>
      </w:r>
    </w:p>
    <w:p w:rsidR="00650976" w:rsidRDefault="00650976" w:rsidP="00ED355A">
      <w:pPr>
        <w:ind w:firstLine="709"/>
        <w:jc w:val="both"/>
        <w:rPr>
          <w:sz w:val="28"/>
          <w:szCs w:val="28"/>
        </w:rPr>
      </w:pPr>
    </w:p>
    <w:p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D355A">
        <w:rPr>
          <w:sz w:val="28"/>
          <w:szCs w:val="28"/>
        </w:rPr>
        <w:t xml:space="preserve"> </w:t>
      </w:r>
      <w:r w:rsidR="00ED355A" w:rsidRPr="00DE2289">
        <w:rPr>
          <w:sz w:val="28"/>
          <w:szCs w:val="28"/>
        </w:rPr>
        <w:t>Что такое бактери</w:t>
      </w:r>
      <w:r w:rsidR="00ED355A">
        <w:rPr>
          <w:sz w:val="28"/>
          <w:szCs w:val="28"/>
        </w:rPr>
        <w:t>цидная</w:t>
      </w:r>
      <w:r w:rsidR="00ED355A" w:rsidRPr="00DE2289">
        <w:rPr>
          <w:sz w:val="28"/>
          <w:szCs w:val="28"/>
        </w:rPr>
        <w:t xml:space="preserve"> фаза молока?</w:t>
      </w:r>
    </w:p>
    <w:p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DE2289">
        <w:rPr>
          <w:sz w:val="28"/>
          <w:szCs w:val="28"/>
        </w:rPr>
        <w:t>период интенсивного развития молочнокислой микрофлоры</w:t>
      </w:r>
    </w:p>
    <w:p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DE2289">
        <w:rPr>
          <w:sz w:val="28"/>
          <w:szCs w:val="28"/>
        </w:rPr>
        <w:t>период отсутствия развития микрофлоры в результате использования ингибирующих веществ</w:t>
      </w:r>
    </w:p>
    <w:p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DE2289">
        <w:rPr>
          <w:sz w:val="28"/>
          <w:szCs w:val="28"/>
        </w:rPr>
        <w:t>период отсутствия развития микрофлоры в результате действия естественных ингибиторов, содержащихся в молоке</w:t>
      </w:r>
    </w:p>
    <w:p w:rsidR="00650976" w:rsidRPr="00DB4DA2" w:rsidRDefault="00650976" w:rsidP="00ED355A">
      <w:pPr>
        <w:ind w:firstLine="709"/>
        <w:jc w:val="both"/>
        <w:rPr>
          <w:sz w:val="28"/>
          <w:szCs w:val="28"/>
        </w:rPr>
      </w:pPr>
    </w:p>
    <w:p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Механическая обработка молока, при которой происходит существенное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изменение составных частей молока:</w:t>
      </w:r>
    </w:p>
    <w:p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центробежная очистка</w:t>
      </w:r>
    </w:p>
    <w:p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355A">
        <w:rPr>
          <w:sz w:val="28"/>
          <w:szCs w:val="28"/>
        </w:rPr>
        <w:t xml:space="preserve"> </w:t>
      </w:r>
      <w:proofErr w:type="spellStart"/>
      <w:r w:rsidR="00ED355A">
        <w:rPr>
          <w:sz w:val="28"/>
          <w:szCs w:val="28"/>
        </w:rPr>
        <w:t>б</w:t>
      </w:r>
      <w:r w:rsidR="00ED355A" w:rsidRPr="0073585F">
        <w:rPr>
          <w:sz w:val="28"/>
          <w:szCs w:val="28"/>
        </w:rPr>
        <w:t>актофуг</w:t>
      </w:r>
      <w:r w:rsidR="00ED355A">
        <w:rPr>
          <w:sz w:val="28"/>
          <w:szCs w:val="28"/>
        </w:rPr>
        <w:t>ирование</w:t>
      </w:r>
      <w:proofErr w:type="spellEnd"/>
    </w:p>
    <w:p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>
        <w:rPr>
          <w:sz w:val="28"/>
          <w:szCs w:val="28"/>
        </w:rPr>
        <w:t>сепарирование</w:t>
      </w:r>
    </w:p>
    <w:p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ED355A">
        <w:rPr>
          <w:sz w:val="28"/>
          <w:szCs w:val="28"/>
        </w:rPr>
        <w:t>гомогенизация</w:t>
      </w:r>
    </w:p>
    <w:p w:rsidR="00ED355A" w:rsidRDefault="00ED355A" w:rsidP="00ED355A">
      <w:pPr>
        <w:ind w:firstLine="709"/>
        <w:jc w:val="both"/>
        <w:rPr>
          <w:sz w:val="28"/>
          <w:szCs w:val="28"/>
        </w:rPr>
      </w:pP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D355A">
        <w:rPr>
          <w:sz w:val="28"/>
          <w:szCs w:val="28"/>
        </w:rPr>
        <w:t xml:space="preserve"> </w:t>
      </w:r>
      <w:r w:rsidR="00ED355A" w:rsidRPr="00B933BE">
        <w:rPr>
          <w:sz w:val="28"/>
          <w:szCs w:val="28"/>
        </w:rPr>
        <w:t>Какие факторы влияют на процесс сепарирования молока?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D355A" w:rsidRPr="00B933BE">
        <w:rPr>
          <w:sz w:val="28"/>
          <w:szCs w:val="28"/>
        </w:rPr>
        <w:t xml:space="preserve"> вязкость молока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B933BE">
        <w:rPr>
          <w:sz w:val="28"/>
          <w:szCs w:val="28"/>
        </w:rPr>
        <w:t>температура сепарирования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 w:rsidRPr="00B933BE">
        <w:rPr>
          <w:sz w:val="28"/>
          <w:szCs w:val="28"/>
        </w:rPr>
        <w:t xml:space="preserve"> скорость вращения барабана сепаратора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D355A" w:rsidRPr="00B933BE">
        <w:rPr>
          <w:sz w:val="28"/>
          <w:szCs w:val="28"/>
        </w:rPr>
        <w:t xml:space="preserve"> размер жирового шарика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D355A" w:rsidRPr="00B933BE">
        <w:rPr>
          <w:sz w:val="28"/>
          <w:szCs w:val="28"/>
        </w:rPr>
        <w:t>массовая доля жира</w:t>
      </w:r>
    </w:p>
    <w:p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ED355A" w:rsidRPr="00B933BE">
        <w:rPr>
          <w:sz w:val="28"/>
          <w:szCs w:val="28"/>
        </w:rPr>
        <w:t xml:space="preserve"> химический состав жира</w:t>
      </w:r>
    </w:p>
    <w:p w:rsidR="00DC345F" w:rsidRDefault="00DC345F" w:rsidP="00ED355A">
      <w:pPr>
        <w:ind w:firstLine="709"/>
        <w:jc w:val="both"/>
        <w:rPr>
          <w:sz w:val="28"/>
          <w:szCs w:val="28"/>
        </w:rPr>
      </w:pPr>
    </w:p>
    <w:p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D355A">
        <w:rPr>
          <w:sz w:val="28"/>
          <w:szCs w:val="28"/>
        </w:rPr>
        <w:t xml:space="preserve"> </w:t>
      </w:r>
      <w:r w:rsidR="00ED355A" w:rsidRPr="004C7FA4">
        <w:rPr>
          <w:sz w:val="28"/>
          <w:szCs w:val="28"/>
        </w:rPr>
        <w:t>Молоко</w:t>
      </w:r>
      <w:r w:rsidR="00ED355A">
        <w:rPr>
          <w:sz w:val="28"/>
          <w:szCs w:val="28"/>
        </w:rPr>
        <w:t>,</w:t>
      </w:r>
      <w:r w:rsidR="00ED355A" w:rsidRPr="004C7FA4">
        <w:rPr>
          <w:sz w:val="28"/>
          <w:szCs w:val="28"/>
        </w:rPr>
        <w:t xml:space="preserve"> нагретое до определенной температуры (63°С и выше, но ниже точки кипения) называется:</w:t>
      </w:r>
    </w:p>
    <w:p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4C7FA4">
        <w:rPr>
          <w:sz w:val="28"/>
          <w:szCs w:val="28"/>
        </w:rPr>
        <w:t>нормализованным</w:t>
      </w:r>
    </w:p>
    <w:p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ED355A" w:rsidRPr="004C7FA4">
        <w:rPr>
          <w:bCs/>
          <w:sz w:val="28"/>
          <w:szCs w:val="28"/>
        </w:rPr>
        <w:t>пастеризованным</w:t>
      </w:r>
    </w:p>
    <w:p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4C7FA4">
        <w:rPr>
          <w:sz w:val="28"/>
          <w:szCs w:val="28"/>
        </w:rPr>
        <w:t>восстановленным</w:t>
      </w:r>
    </w:p>
    <w:p w:rsidR="00DC345F" w:rsidRPr="004C7FA4" w:rsidRDefault="00DC345F" w:rsidP="00ED355A">
      <w:pPr>
        <w:ind w:firstLine="709"/>
        <w:jc w:val="both"/>
        <w:rPr>
          <w:sz w:val="28"/>
          <w:szCs w:val="28"/>
        </w:rPr>
      </w:pPr>
    </w:p>
    <w:p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D355A">
        <w:rPr>
          <w:sz w:val="28"/>
          <w:szCs w:val="28"/>
        </w:rPr>
        <w:t xml:space="preserve"> Тепловая обработка молока при температуре выше точки кипения называется:</w:t>
      </w:r>
    </w:p>
    <w:p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топление</w:t>
      </w:r>
    </w:p>
    <w:p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>
        <w:rPr>
          <w:sz w:val="28"/>
          <w:szCs w:val="28"/>
        </w:rPr>
        <w:t>стерилизация</w:t>
      </w:r>
    </w:p>
    <w:p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>
        <w:rPr>
          <w:sz w:val="28"/>
          <w:szCs w:val="28"/>
        </w:rPr>
        <w:t>пастеризация</w:t>
      </w:r>
    </w:p>
    <w:p w:rsidR="00DC345F" w:rsidRDefault="00DC345F" w:rsidP="00ED355A">
      <w:pPr>
        <w:ind w:firstLine="709"/>
        <w:jc w:val="both"/>
        <w:rPr>
          <w:sz w:val="28"/>
          <w:szCs w:val="28"/>
        </w:rPr>
      </w:pP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D355A">
        <w:rPr>
          <w:sz w:val="28"/>
          <w:szCs w:val="28"/>
        </w:rPr>
        <w:t xml:space="preserve"> Процесс гомогенизации более эффективно проводить при температуре: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D355A">
        <w:rPr>
          <w:sz w:val="28"/>
          <w:szCs w:val="28"/>
        </w:rPr>
        <w:t xml:space="preserve"> 60-70</w:t>
      </w:r>
      <w:proofErr w:type="gramStart"/>
      <w:r w:rsidR="00ED355A">
        <w:rPr>
          <w:sz w:val="28"/>
          <w:szCs w:val="28"/>
        </w:rPr>
        <w:t xml:space="preserve"> °С</w:t>
      </w:r>
      <w:proofErr w:type="gramEnd"/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>
        <w:rPr>
          <w:sz w:val="28"/>
          <w:szCs w:val="28"/>
        </w:rPr>
        <w:t>35-40</w:t>
      </w:r>
      <w:proofErr w:type="gramStart"/>
      <w:r w:rsidR="00ED355A">
        <w:rPr>
          <w:sz w:val="28"/>
          <w:szCs w:val="28"/>
        </w:rPr>
        <w:t xml:space="preserve"> °С</w:t>
      </w:r>
      <w:proofErr w:type="gramEnd"/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>
        <w:rPr>
          <w:sz w:val="28"/>
          <w:szCs w:val="28"/>
        </w:rPr>
        <w:t xml:space="preserve"> 20-25</w:t>
      </w:r>
      <w:proofErr w:type="gramStart"/>
      <w:r w:rsidR="00ED355A">
        <w:rPr>
          <w:sz w:val="28"/>
          <w:szCs w:val="28"/>
        </w:rPr>
        <w:t xml:space="preserve"> °С</w:t>
      </w:r>
      <w:proofErr w:type="gramEnd"/>
    </w:p>
    <w:p w:rsidR="00615748" w:rsidRDefault="00615748" w:rsidP="00ED355A">
      <w:pPr>
        <w:ind w:firstLine="709"/>
        <w:jc w:val="both"/>
        <w:rPr>
          <w:sz w:val="28"/>
          <w:szCs w:val="28"/>
        </w:rPr>
      </w:pPr>
    </w:p>
    <w:p w:rsidR="00ED355A" w:rsidRPr="00717E1C" w:rsidRDefault="00615748" w:rsidP="0061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D355A" w:rsidRPr="004C6370">
        <w:rPr>
          <w:sz w:val="28"/>
          <w:szCs w:val="28"/>
        </w:rPr>
        <w:t>Температурный режим пастеризации при выработке пастеризованного молока</w:t>
      </w:r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63-65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  <w:r w:rsidR="00ED355A" w:rsidRPr="004C6370">
        <w:rPr>
          <w:sz w:val="28"/>
          <w:szCs w:val="28"/>
        </w:rPr>
        <w:t xml:space="preserve"> </w:t>
      </w:r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4C6370">
        <w:rPr>
          <w:sz w:val="28"/>
          <w:szCs w:val="28"/>
        </w:rPr>
        <w:t>76-78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  <w:r w:rsidR="00ED355A" w:rsidRPr="004C6370">
        <w:rPr>
          <w:sz w:val="28"/>
          <w:szCs w:val="28"/>
        </w:rPr>
        <w:t xml:space="preserve"> </w:t>
      </w:r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85-87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  <w:r w:rsidR="00ED355A" w:rsidRPr="004C6370">
        <w:rPr>
          <w:sz w:val="28"/>
          <w:szCs w:val="28"/>
        </w:rPr>
        <w:t xml:space="preserve"> </w:t>
      </w:r>
    </w:p>
    <w:p w:rsidR="00ED355A" w:rsidRDefault="00ED355A" w:rsidP="00ED355A">
      <w:pPr>
        <w:ind w:firstLine="709"/>
      </w:pPr>
    </w:p>
    <w:p w:rsidR="00ED355A" w:rsidRPr="00717E1C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D355A" w:rsidRPr="00717E1C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Температура топления нормализованной смеси при выработке топленого молока составляет</w:t>
      </w:r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4C6370">
        <w:rPr>
          <w:sz w:val="28"/>
          <w:szCs w:val="28"/>
        </w:rPr>
        <w:t>85-87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4C6370">
        <w:rPr>
          <w:sz w:val="28"/>
          <w:szCs w:val="28"/>
        </w:rPr>
        <w:t>89-90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</w:p>
    <w:p w:rsidR="00ED355A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95-99</w:t>
      </w:r>
      <w:proofErr w:type="gramStart"/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proofErr w:type="gramEnd"/>
    </w:p>
    <w:p w:rsidR="00ED355A" w:rsidRDefault="00ED355A" w:rsidP="00ED355A">
      <w:pPr>
        <w:ind w:firstLine="709"/>
        <w:jc w:val="both"/>
        <w:rPr>
          <w:sz w:val="28"/>
          <w:szCs w:val="28"/>
        </w:rPr>
      </w:pPr>
    </w:p>
    <w:p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D355A" w:rsidRPr="00717E1C">
        <w:rPr>
          <w:sz w:val="28"/>
          <w:szCs w:val="28"/>
        </w:rPr>
        <w:t xml:space="preserve"> </w:t>
      </w:r>
      <w:r w:rsidR="00ED355A" w:rsidRPr="00881A31">
        <w:rPr>
          <w:sz w:val="28"/>
          <w:szCs w:val="28"/>
        </w:rPr>
        <w:t>Кисломолочные продукты – это:</w:t>
      </w:r>
    </w:p>
    <w:p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 xml:space="preserve">ые путем сквашивания молока, </w:t>
      </w:r>
      <w:proofErr w:type="gramStart"/>
      <w:r w:rsidR="00ED355A" w:rsidRPr="00881A31">
        <w:rPr>
          <w:sz w:val="28"/>
          <w:szCs w:val="28"/>
        </w:rPr>
        <w:t>прошедших</w:t>
      </w:r>
      <w:proofErr w:type="gramEnd"/>
      <w:r w:rsidR="00ED355A" w:rsidRPr="00881A31">
        <w:rPr>
          <w:sz w:val="28"/>
          <w:szCs w:val="28"/>
        </w:rPr>
        <w:t xml:space="preserve"> обяза</w:t>
      </w:r>
      <w:r w:rsidR="00ED355A">
        <w:rPr>
          <w:sz w:val="28"/>
          <w:szCs w:val="28"/>
        </w:rPr>
        <w:t>тельную тепловую обработку</w:t>
      </w:r>
    </w:p>
    <w:p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>ые из</w:t>
      </w:r>
      <w:r w:rsidR="00ED355A">
        <w:rPr>
          <w:sz w:val="28"/>
          <w:szCs w:val="28"/>
        </w:rPr>
        <w:t xml:space="preserve"> молока при длительном хранении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881A31">
        <w:rPr>
          <w:sz w:val="28"/>
          <w:szCs w:val="28"/>
        </w:rPr>
        <w:t>продукты получены путем сквашивания моло</w:t>
      </w:r>
      <w:r w:rsidR="00ED355A">
        <w:rPr>
          <w:sz w:val="28"/>
          <w:szCs w:val="28"/>
        </w:rPr>
        <w:t xml:space="preserve">ка и др. без </w:t>
      </w:r>
      <w:proofErr w:type="gramStart"/>
      <w:r w:rsidR="00ED355A">
        <w:rPr>
          <w:sz w:val="28"/>
          <w:szCs w:val="28"/>
        </w:rPr>
        <w:t>тепловой</w:t>
      </w:r>
      <w:proofErr w:type="gramEnd"/>
      <w:r w:rsidR="00ED355A">
        <w:rPr>
          <w:sz w:val="28"/>
          <w:szCs w:val="28"/>
        </w:rPr>
        <w:t xml:space="preserve"> обработки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D355A" w:rsidRPr="00717E1C">
        <w:rPr>
          <w:sz w:val="28"/>
          <w:szCs w:val="28"/>
        </w:rPr>
        <w:t xml:space="preserve"> </w:t>
      </w:r>
      <w:r w:rsidR="00ED355A">
        <w:rPr>
          <w:sz w:val="28"/>
          <w:szCs w:val="28"/>
        </w:rPr>
        <w:t>Кисломолочные продукты</w:t>
      </w:r>
      <w:r w:rsidR="00ED355A" w:rsidRPr="00945A13">
        <w:rPr>
          <w:sz w:val="28"/>
          <w:szCs w:val="28"/>
        </w:rPr>
        <w:t xml:space="preserve"> производят способами: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D355A">
        <w:rPr>
          <w:sz w:val="28"/>
          <w:szCs w:val="28"/>
        </w:rPr>
        <w:t>только термостатным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355A">
        <w:rPr>
          <w:sz w:val="28"/>
          <w:szCs w:val="28"/>
        </w:rPr>
        <w:t xml:space="preserve"> ни одним из способов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>
        <w:rPr>
          <w:sz w:val="28"/>
          <w:szCs w:val="28"/>
        </w:rPr>
        <w:t xml:space="preserve"> термостатным и резервуарным</w:t>
      </w:r>
    </w:p>
    <w:p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D355A">
        <w:rPr>
          <w:sz w:val="28"/>
          <w:szCs w:val="28"/>
        </w:rPr>
        <w:t xml:space="preserve"> только резервуарным</w:t>
      </w:r>
    </w:p>
    <w:p w:rsidR="00615748" w:rsidRDefault="00615748" w:rsidP="00ED355A">
      <w:pPr>
        <w:ind w:firstLine="709"/>
        <w:jc w:val="both"/>
        <w:rPr>
          <w:sz w:val="28"/>
          <w:szCs w:val="28"/>
        </w:rPr>
      </w:pPr>
    </w:p>
    <w:p w:rsidR="00ED355A" w:rsidRPr="00F5556E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D355A" w:rsidRPr="00F5556E">
        <w:rPr>
          <w:sz w:val="28"/>
          <w:szCs w:val="28"/>
        </w:rPr>
        <w:t xml:space="preserve"> Какая закваска используется при выработке йогурта</w:t>
      </w:r>
    </w:p>
    <w:p w:rsidR="00ED355A" w:rsidRPr="00F5556E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ED355A" w:rsidRPr="00F5556E">
        <w:rPr>
          <w:sz w:val="28"/>
          <w:szCs w:val="28"/>
        </w:rPr>
        <w:t xml:space="preserve"> болгарская палочка</w:t>
      </w:r>
    </w:p>
    <w:p w:rsidR="00ED355A" w:rsidRPr="00F5556E" w:rsidRDefault="00615748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55A" w:rsidRPr="00F5556E">
        <w:rPr>
          <w:sz w:val="28"/>
          <w:szCs w:val="28"/>
        </w:rPr>
        <w:t>термофильный молочнокислый стрептококк</w:t>
      </w:r>
    </w:p>
    <w:p w:rsidR="00ED355A" w:rsidRPr="00F5556E" w:rsidRDefault="00615748" w:rsidP="00ED355A">
      <w:pPr>
        <w:ind w:firstLine="709"/>
      </w:pPr>
      <w:r>
        <w:rPr>
          <w:sz w:val="28"/>
          <w:szCs w:val="28"/>
        </w:rPr>
        <w:t>в)</w:t>
      </w:r>
      <w:r w:rsidR="00ED355A" w:rsidRPr="00F5556E">
        <w:rPr>
          <w:sz w:val="28"/>
          <w:szCs w:val="28"/>
        </w:rPr>
        <w:t xml:space="preserve"> смесь болгарской палочки и термофильного молочнокислого стрептококка</w:t>
      </w:r>
    </w:p>
    <w:p w:rsidR="00ED355A" w:rsidRPr="00F5556E" w:rsidRDefault="00ED355A" w:rsidP="00ED355A">
      <w:pPr>
        <w:ind w:firstLine="709"/>
      </w:pPr>
    </w:p>
    <w:p w:rsidR="00ED355A" w:rsidRPr="00F5556E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D355A" w:rsidRPr="00F5556E">
        <w:rPr>
          <w:sz w:val="28"/>
          <w:szCs w:val="28"/>
        </w:rPr>
        <w:t xml:space="preserve"> Продолжительность сквашивания нормализованной смеси при выработке йогурта составляет</w:t>
      </w:r>
    </w:p>
    <w:p w:rsidR="00ED355A" w:rsidRPr="00F5556E" w:rsidRDefault="00073EF1" w:rsidP="00ED35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ED355A" w:rsidRPr="00F5556E">
        <w:rPr>
          <w:rFonts w:eastAsia="Calibri"/>
          <w:sz w:val="28"/>
          <w:szCs w:val="28"/>
        </w:rPr>
        <w:t xml:space="preserve"> 3-4 часа</w:t>
      </w:r>
    </w:p>
    <w:p w:rsidR="00ED355A" w:rsidRPr="00F5556E" w:rsidRDefault="00073EF1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ED355A" w:rsidRPr="00F5556E">
        <w:rPr>
          <w:sz w:val="28"/>
          <w:szCs w:val="28"/>
        </w:rPr>
        <w:t xml:space="preserve"> 4-5 часов</w:t>
      </w:r>
    </w:p>
    <w:p w:rsidR="00ED355A" w:rsidRDefault="00073EF1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F5556E">
        <w:rPr>
          <w:sz w:val="28"/>
          <w:szCs w:val="28"/>
        </w:rPr>
        <w:t>5-6 часов</w:t>
      </w:r>
    </w:p>
    <w:p w:rsidR="00073EF1" w:rsidRPr="00F5556E" w:rsidRDefault="00073EF1" w:rsidP="00ED355A">
      <w:pPr>
        <w:ind w:firstLine="709"/>
      </w:pPr>
    </w:p>
    <w:p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D355A" w:rsidRPr="00F5556E">
        <w:rPr>
          <w:sz w:val="28"/>
          <w:szCs w:val="28"/>
        </w:rPr>
        <w:t xml:space="preserve"> </w:t>
      </w:r>
      <w:r w:rsidR="00ED355A" w:rsidRPr="00785432">
        <w:rPr>
          <w:sz w:val="28"/>
          <w:szCs w:val="28"/>
        </w:rPr>
        <w:t>Творог не производят:</w:t>
      </w:r>
    </w:p>
    <w:p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>
        <w:rPr>
          <w:sz w:val="28"/>
          <w:szCs w:val="28"/>
        </w:rPr>
        <w:t>кислотным способом</w:t>
      </w:r>
    </w:p>
    <w:p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355A">
        <w:rPr>
          <w:sz w:val="28"/>
          <w:szCs w:val="28"/>
        </w:rPr>
        <w:t xml:space="preserve"> кислотно-сычужным способом</w:t>
      </w:r>
    </w:p>
    <w:p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355A">
        <w:rPr>
          <w:sz w:val="28"/>
          <w:szCs w:val="28"/>
        </w:rPr>
        <w:t xml:space="preserve"> термостатным способом</w:t>
      </w:r>
    </w:p>
    <w:p w:rsidR="00ED355A" w:rsidRDefault="00F1105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D355A">
        <w:rPr>
          <w:sz w:val="28"/>
          <w:szCs w:val="28"/>
        </w:rPr>
        <w:t>раздельным способом</w:t>
      </w:r>
    </w:p>
    <w:p w:rsidR="00ED355A" w:rsidRDefault="00ED355A" w:rsidP="00ED355A">
      <w:pPr>
        <w:ind w:firstLine="709"/>
        <w:jc w:val="both"/>
        <w:rPr>
          <w:sz w:val="28"/>
          <w:szCs w:val="28"/>
        </w:rPr>
      </w:pPr>
    </w:p>
    <w:p w:rsidR="00ED355A" w:rsidRPr="00DE1132" w:rsidRDefault="00073EF1" w:rsidP="00073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D355A">
        <w:rPr>
          <w:sz w:val="28"/>
          <w:szCs w:val="28"/>
        </w:rPr>
        <w:t xml:space="preserve"> Массовая доля жира в</w:t>
      </w:r>
      <w:r w:rsidR="00ED355A" w:rsidRPr="00DE1132">
        <w:rPr>
          <w:sz w:val="28"/>
          <w:szCs w:val="28"/>
        </w:rPr>
        <w:t xml:space="preserve"> сливочном мороженом составляет:</w:t>
      </w:r>
    </w:p>
    <w:p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355A" w:rsidRPr="00DE1132">
        <w:rPr>
          <w:sz w:val="28"/>
          <w:szCs w:val="28"/>
        </w:rPr>
        <w:t>от 1 до 7,5 %</w:t>
      </w:r>
    </w:p>
    <w:p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355A">
        <w:rPr>
          <w:sz w:val="28"/>
          <w:szCs w:val="28"/>
        </w:rPr>
        <w:t xml:space="preserve"> </w:t>
      </w:r>
      <w:r w:rsidR="00ED355A" w:rsidRPr="00DE1132">
        <w:rPr>
          <w:sz w:val="28"/>
          <w:szCs w:val="28"/>
        </w:rPr>
        <w:t>от 12 до 20 %</w:t>
      </w:r>
    </w:p>
    <w:p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55A" w:rsidRPr="00DE1132">
        <w:rPr>
          <w:sz w:val="28"/>
          <w:szCs w:val="28"/>
        </w:rPr>
        <w:t>от 8 до 11,5 %</w:t>
      </w:r>
    </w:p>
    <w:p w:rsidR="00C77E1A" w:rsidRDefault="00C77E1A" w:rsidP="00F822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E68BD" w:rsidRPr="00EF384F" w:rsidRDefault="00AE68BD" w:rsidP="00391A6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Ключ: 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2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а, б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7 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 xml:space="preserve">б, </w:t>
      </w:r>
      <w:proofErr w:type="spellStart"/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="00980296">
        <w:rPr>
          <w:rFonts w:eastAsiaTheme="minorHAnsi"/>
          <w:color w:val="000000"/>
          <w:sz w:val="28"/>
          <w:szCs w:val="28"/>
          <w:lang w:eastAsia="en-US"/>
        </w:rPr>
        <w:t>,д</w:t>
      </w:r>
      <w:proofErr w:type="spellEnd"/>
      <w:proofErr w:type="gramEnd"/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10 – б; 11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12 – а; 13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17 – в; 18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20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77E1A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4953"/>
        <w:gridCol w:w="4953"/>
      </w:tblGrid>
      <w:tr w:rsidR="00C77E1A" w:rsidRPr="00EF384F" w:rsidTr="00150D7A">
        <w:trPr>
          <w:trHeight w:val="127"/>
        </w:trPr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Критерии оценки уровня сформированности компетенций при выполнении теста: Оценка </w:t>
            </w:r>
          </w:p>
        </w:tc>
        <w:tc>
          <w:tcPr>
            <w:tcW w:w="4953" w:type="dxa"/>
          </w:tcPr>
          <w:p w:rsidR="00C77E1A" w:rsidRPr="00EF384F" w:rsidRDefault="00150D7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Показатели</w:t>
            </w:r>
            <w:r w:rsidR="00C77E1A"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7E1A" w:rsidRPr="00EF384F" w:rsidTr="00150D7A">
        <w:trPr>
          <w:trHeight w:val="127"/>
        </w:trPr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Отлично </w:t>
            </w:r>
          </w:p>
        </w:tc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85-100% </w:t>
            </w:r>
          </w:p>
        </w:tc>
      </w:tr>
      <w:tr w:rsidR="00C77E1A" w:rsidRPr="00EF384F" w:rsidTr="00150D7A">
        <w:trPr>
          <w:trHeight w:val="127"/>
        </w:trPr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Хорошо </w:t>
            </w:r>
          </w:p>
        </w:tc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65-84% </w:t>
            </w:r>
          </w:p>
        </w:tc>
      </w:tr>
      <w:tr w:rsidR="00C77E1A" w:rsidRPr="00EF384F" w:rsidTr="00150D7A">
        <w:trPr>
          <w:trHeight w:val="127"/>
        </w:trPr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Удовлетворительно </w:t>
            </w:r>
          </w:p>
        </w:tc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51-64% </w:t>
            </w:r>
          </w:p>
        </w:tc>
      </w:tr>
      <w:tr w:rsidR="00C77E1A" w:rsidRPr="00EF384F" w:rsidTr="00150D7A">
        <w:trPr>
          <w:trHeight w:val="127"/>
        </w:trPr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  <w:tc>
          <w:tcPr>
            <w:tcW w:w="4953" w:type="dxa"/>
          </w:tcPr>
          <w:p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менее 50% </w:t>
            </w:r>
          </w:p>
        </w:tc>
      </w:tr>
    </w:tbl>
    <w:p w:rsidR="00C77E1A" w:rsidRPr="00647E70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77E1A" w:rsidRPr="000932F0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:rsidR="00C77E1A" w:rsidRPr="00150D7A" w:rsidRDefault="00C77E1A" w:rsidP="00150D7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50D7A">
        <w:rPr>
          <w:sz w:val="28"/>
          <w:szCs w:val="28"/>
        </w:rPr>
        <w:t>Студенты, не прошедшие промежуточную аттестацию по графику</w:t>
      </w:r>
      <w:r w:rsidR="002A63A3" w:rsidRPr="00150D7A">
        <w:rPr>
          <w:sz w:val="28"/>
          <w:szCs w:val="28"/>
        </w:rPr>
        <w:t xml:space="preserve"> </w:t>
      </w:r>
      <w:r w:rsidRPr="00150D7A">
        <w:rPr>
          <w:sz w:val="28"/>
          <w:szCs w:val="28"/>
        </w:rPr>
        <w:t>сессии</w:t>
      </w:r>
      <w:r w:rsidRPr="000932F0">
        <w:rPr>
          <w:sz w:val="28"/>
          <w:szCs w:val="28"/>
        </w:rPr>
        <w:t>, должны ликвидировать задолженность в установленном порядке.</w:t>
      </w:r>
    </w:p>
    <w:p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6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Pr="000932F0" w:rsidRDefault="00733C0D" w:rsidP="000932F0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:rsidR="00900AC1" w:rsidRDefault="00900AC1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995B7F" w:rsidRDefault="00995B7F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:rsidR="00913F95" w:rsidRDefault="00913F95" w:rsidP="00995B7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1.</w:t>
      </w:r>
      <w:r w:rsidRPr="00F8228A">
        <w:rPr>
          <w:rFonts w:eastAsia="MS Mincho"/>
          <w:sz w:val="28"/>
          <w:szCs w:val="28"/>
        </w:rPr>
        <w:tab/>
        <w:t>Молоко и молочные продукты, их значение в питании человека.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2.</w:t>
      </w:r>
      <w:r w:rsidRPr="00F8228A">
        <w:rPr>
          <w:rFonts w:eastAsia="MS Mincho"/>
          <w:sz w:val="28"/>
          <w:szCs w:val="28"/>
        </w:rPr>
        <w:tab/>
        <w:t>Состав и свойства молока. Органолептические показатели молока. Пороки (вкуса, цвета, запаха, консистенции) молока и меры их предупреждения.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3.</w:t>
      </w:r>
      <w:r w:rsidRPr="00F8228A">
        <w:rPr>
          <w:rFonts w:eastAsia="MS Mincho"/>
          <w:sz w:val="28"/>
          <w:szCs w:val="28"/>
        </w:rPr>
        <w:tab/>
        <w:t>Физические свойства. Плотность, вязкость, поверхностное натяжение, электропроводность, удельная теплоёмкость, теплопроводность, осмотическое давление, оптический показатель, точка замерзания и кипения. Их значение и практическое применение в технологии молока и молочных продуктов.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4.</w:t>
      </w:r>
      <w:r w:rsidRPr="00F8228A">
        <w:rPr>
          <w:rFonts w:eastAsia="MS Mincho"/>
          <w:sz w:val="28"/>
          <w:szCs w:val="28"/>
        </w:rPr>
        <w:tab/>
        <w:t>Химические свойства. Титруемая и активная кислотность молока, факторы её обусловливающие. Буферная ёмкость. Практическое значение химических показателей молока.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5.</w:t>
      </w:r>
      <w:r w:rsidRPr="00F8228A">
        <w:rPr>
          <w:rFonts w:eastAsia="MS Mincho"/>
          <w:sz w:val="28"/>
          <w:szCs w:val="28"/>
        </w:rPr>
        <w:tab/>
        <w:t>Бактерицидные свойства. Микрофлора молока. Бактерицидная фаза. Практическое значение бактерицидных свойств молока в технологии молочных продуктов.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6.</w:t>
      </w:r>
      <w:r w:rsidRPr="00F8228A">
        <w:rPr>
          <w:rFonts w:eastAsia="MS Mincho"/>
          <w:sz w:val="28"/>
          <w:szCs w:val="28"/>
        </w:rPr>
        <w:tab/>
        <w:t>Требования, предъявляемые к заготовляемому молоку, ГОСТ на молоко коровье при закупках.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7.</w:t>
      </w:r>
      <w:r w:rsidRPr="00F8228A">
        <w:rPr>
          <w:rFonts w:eastAsia="MS Mincho"/>
          <w:sz w:val="28"/>
          <w:szCs w:val="28"/>
        </w:rPr>
        <w:tab/>
        <w:t>Первичная обработка молока в хозяйстве: учёт и приемка, очистка, охлаждение, хранение и транспортировка. Приемка молока на перерабатывающем предприятии: оценка качества принимаемого молока, очистка, охлаждение и хранение.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8.</w:t>
      </w:r>
      <w:r w:rsidRPr="00F8228A">
        <w:rPr>
          <w:rFonts w:eastAsia="MS Mincho"/>
          <w:sz w:val="28"/>
          <w:szCs w:val="28"/>
        </w:rPr>
        <w:tab/>
        <w:t xml:space="preserve">Механическая обработка молока: сепарирование, нормализация, гомогенизация. Воздействие на составные части молока механической обработкой. 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9.</w:t>
      </w:r>
      <w:r w:rsidRPr="00F8228A">
        <w:rPr>
          <w:rFonts w:eastAsia="MS Mincho"/>
          <w:sz w:val="28"/>
          <w:szCs w:val="28"/>
        </w:rPr>
        <w:tab/>
        <w:t>Температурная обработка молока: охлаждение, нагревание, пастеризация и стерилизация. Изменение составных частей молока при разном температурном воздействии.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10.</w:t>
      </w:r>
      <w:r w:rsidRPr="00F8228A">
        <w:rPr>
          <w:rFonts w:eastAsia="MS Mincho"/>
          <w:sz w:val="28"/>
          <w:szCs w:val="28"/>
        </w:rPr>
        <w:tab/>
        <w:t xml:space="preserve">Основные виды питьевого молока. Характеристика и особенности технологии пастеризованного и топлёного молока. 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11.</w:t>
      </w:r>
      <w:r w:rsidRPr="00F8228A">
        <w:rPr>
          <w:rFonts w:eastAsia="MS Mincho"/>
          <w:sz w:val="28"/>
          <w:szCs w:val="28"/>
        </w:rPr>
        <w:tab/>
        <w:t>Технология питьевых сливок. Требования, предъявляемые к готовой продукции.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12.</w:t>
      </w:r>
      <w:r w:rsidRPr="00F8228A">
        <w:rPr>
          <w:rFonts w:eastAsia="MS Mincho"/>
          <w:sz w:val="28"/>
          <w:szCs w:val="28"/>
        </w:rPr>
        <w:tab/>
        <w:t>Пороки питьевого молока и сливок. Контроль качества при производстве питьевого молока и сливок.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13.</w:t>
      </w:r>
      <w:r w:rsidRPr="00F8228A">
        <w:rPr>
          <w:rFonts w:eastAsia="MS Mincho"/>
          <w:sz w:val="28"/>
          <w:szCs w:val="28"/>
        </w:rPr>
        <w:tab/>
        <w:t xml:space="preserve">Классификация, состав и питательные свойства мороженого. Сырьё для производства мороженого и рецептуры. 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14.</w:t>
      </w:r>
      <w:r w:rsidRPr="00F8228A">
        <w:rPr>
          <w:rFonts w:eastAsia="MS Mincho"/>
          <w:sz w:val="28"/>
          <w:szCs w:val="28"/>
        </w:rPr>
        <w:tab/>
        <w:t xml:space="preserve">Классификация кисломолочных продуктов и их значение в питании человека. Требования, предъявляемые к сырью для выработки кисломолочных продуктов. 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15.</w:t>
      </w:r>
      <w:r w:rsidRPr="00F8228A">
        <w:rPr>
          <w:rFonts w:eastAsia="MS Mincho"/>
          <w:sz w:val="28"/>
          <w:szCs w:val="28"/>
        </w:rPr>
        <w:tab/>
        <w:t>Микрофлора, используемая в производстве кисломолочных продуктов. Приготовление бактериальных заквасок.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16.</w:t>
      </w:r>
      <w:r w:rsidRPr="00F8228A">
        <w:rPr>
          <w:rFonts w:eastAsia="MS Mincho"/>
          <w:sz w:val="28"/>
          <w:szCs w:val="28"/>
        </w:rPr>
        <w:tab/>
        <w:t>Пороки мороженого, причины и меры предупреждения пороков.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lastRenderedPageBreak/>
        <w:t>17.</w:t>
      </w:r>
      <w:r w:rsidRPr="00F8228A">
        <w:rPr>
          <w:rFonts w:eastAsia="MS Mincho"/>
          <w:sz w:val="28"/>
          <w:szCs w:val="28"/>
        </w:rPr>
        <w:tab/>
        <w:t>Характеристика и технологические особенности производства различных видов кисломолочных напитков: кефира, ацидофильных продуктов, простокваши.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18.</w:t>
      </w:r>
      <w:r w:rsidRPr="00F8228A">
        <w:rPr>
          <w:rFonts w:eastAsia="MS Mincho"/>
          <w:sz w:val="28"/>
          <w:szCs w:val="28"/>
        </w:rPr>
        <w:tab/>
        <w:t>Технология сметаны: ассортимент, характеристика и особенности технологии. Технические требования к сметане и её пороки, методы предупреждения и устранения.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19.</w:t>
      </w:r>
      <w:r w:rsidRPr="00F8228A">
        <w:rPr>
          <w:rFonts w:eastAsia="MS Mincho"/>
          <w:sz w:val="28"/>
          <w:szCs w:val="28"/>
        </w:rPr>
        <w:tab/>
        <w:t>Технология творога: ассортимент, характеристика, способы производства. Технические требования к творогу и пороки, методы предупреждения и устранения.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20.</w:t>
      </w:r>
      <w:r w:rsidRPr="00F8228A">
        <w:rPr>
          <w:rFonts w:eastAsia="MS Mincho"/>
          <w:sz w:val="28"/>
          <w:szCs w:val="28"/>
        </w:rPr>
        <w:tab/>
        <w:t>Технология творожных изделий, ассортимент, характеристика. Общая схема и особенности производства сырков, творожной массы, кремов, паст, тортов, желе, творожных полуфабрикатов.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21.</w:t>
      </w:r>
      <w:r w:rsidRPr="00F8228A">
        <w:rPr>
          <w:rFonts w:eastAsia="MS Mincho"/>
          <w:sz w:val="28"/>
          <w:szCs w:val="28"/>
        </w:rPr>
        <w:tab/>
        <w:t xml:space="preserve">Основные пороки кисломолочных продуктов, методы предупреждения и устранения. 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22.</w:t>
      </w:r>
      <w:r w:rsidRPr="00F8228A">
        <w:rPr>
          <w:rFonts w:eastAsia="MS Mincho"/>
          <w:sz w:val="28"/>
          <w:szCs w:val="28"/>
        </w:rPr>
        <w:tab/>
        <w:t>Классификация, ассортимент и характеристика сливочного масла. Требования, предъявляемые к качеству молока и сливок, используемых в маслоделии.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23.</w:t>
      </w:r>
      <w:r w:rsidRPr="00F8228A">
        <w:rPr>
          <w:rFonts w:eastAsia="MS Mincho"/>
          <w:sz w:val="28"/>
          <w:szCs w:val="28"/>
        </w:rPr>
        <w:tab/>
        <w:t xml:space="preserve">Производство масла способом сбивания сливок.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маслоизготовителях</w:t>
      </w:r>
      <w:proofErr w:type="spellEnd"/>
      <w:r w:rsidRPr="00F8228A">
        <w:rPr>
          <w:rFonts w:eastAsia="MS Mincho"/>
          <w:sz w:val="28"/>
          <w:szCs w:val="28"/>
        </w:rPr>
        <w:t xml:space="preserve"> периодического и непрерывного действия.</w:t>
      </w:r>
    </w:p>
    <w:p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24.</w:t>
      </w:r>
      <w:r w:rsidRPr="00F8228A">
        <w:rPr>
          <w:rFonts w:eastAsia="MS Mincho"/>
          <w:sz w:val="28"/>
          <w:szCs w:val="28"/>
        </w:rPr>
        <w:tab/>
        <w:t>Производство масла способом преобразования высокожирных сливок.</w:t>
      </w:r>
      <w:proofErr w:type="gramStart"/>
      <w:r w:rsidRPr="00F8228A">
        <w:rPr>
          <w:rFonts w:eastAsia="MS Mincho"/>
          <w:sz w:val="28"/>
          <w:szCs w:val="28"/>
        </w:rPr>
        <w:t xml:space="preserve"> .</w:t>
      </w:r>
      <w:proofErr w:type="gramEnd"/>
      <w:r w:rsidRPr="00F8228A">
        <w:rPr>
          <w:rFonts w:eastAsia="MS Mincho"/>
          <w:sz w:val="28"/>
          <w:szCs w:val="28"/>
        </w:rPr>
        <w:t xml:space="preserve">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маслообразователях</w:t>
      </w:r>
      <w:proofErr w:type="spellEnd"/>
      <w:r w:rsidRPr="00F8228A">
        <w:rPr>
          <w:rFonts w:eastAsia="MS Mincho"/>
          <w:sz w:val="28"/>
          <w:szCs w:val="28"/>
        </w:rPr>
        <w:t>.</w:t>
      </w:r>
    </w:p>
    <w:p w:rsid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25.</w:t>
      </w:r>
      <w:r w:rsidRPr="00F8228A">
        <w:rPr>
          <w:rFonts w:eastAsia="MS Mincho"/>
          <w:sz w:val="28"/>
          <w:szCs w:val="28"/>
        </w:rPr>
        <w:tab/>
        <w:t>Пороки масла сливочного, причины и меры предупреждения пороков.</w:t>
      </w:r>
    </w:p>
    <w:p w:rsidR="00995B7F" w:rsidRPr="006E24F4" w:rsidRDefault="001D6CCB" w:rsidP="00F8228A">
      <w:pPr>
        <w:ind w:firstLine="709"/>
        <w:jc w:val="both"/>
        <w:rPr>
          <w:color w:val="FF0000"/>
          <w:sz w:val="28"/>
          <w:szCs w:val="28"/>
        </w:rPr>
      </w:pPr>
      <w:r w:rsidRPr="001D6CCB">
        <w:rPr>
          <w:rFonts w:eastAsia="MS Mincho"/>
          <w:sz w:val="28"/>
          <w:szCs w:val="28"/>
        </w:rPr>
        <w:br w:type="page"/>
      </w:r>
    </w:p>
    <w:p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8"/>
    </w:p>
    <w:p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</w:t>
      </w:r>
      <w:r w:rsidR="00900AC1" w:rsidRPr="00D97510">
        <w:rPr>
          <w:color w:val="000000" w:themeColor="text1"/>
          <w:sz w:val="28"/>
          <w:szCs w:val="28"/>
        </w:rPr>
        <w:t xml:space="preserve">ные работы; </w:t>
      </w:r>
    </w:p>
    <w:p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работы</w:t>
      </w:r>
      <w:r w:rsidR="00900AC1" w:rsidRPr="00D97510">
        <w:rPr>
          <w:color w:val="000000" w:themeColor="text1"/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:rsidR="00900AC1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 xml:space="preserve">Защита </w:t>
      </w:r>
      <w:r w:rsidR="00092DE2" w:rsidRPr="00D97510">
        <w:rPr>
          <w:color w:val="000000" w:themeColor="text1"/>
          <w:sz w:val="28"/>
          <w:szCs w:val="28"/>
        </w:rPr>
        <w:t xml:space="preserve">практической </w:t>
      </w:r>
      <w:r w:rsidRPr="00D97510">
        <w:rPr>
          <w:color w:val="000000" w:themeColor="text1"/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D97510">
        <w:rPr>
          <w:color w:val="000000" w:themeColor="text1"/>
          <w:sz w:val="28"/>
          <w:szCs w:val="28"/>
        </w:rPr>
        <w:t>учебным расписанием</w:t>
      </w:r>
      <w:r w:rsidRPr="00D97510">
        <w:rPr>
          <w:color w:val="000000" w:themeColor="text1"/>
          <w:sz w:val="28"/>
          <w:szCs w:val="28"/>
        </w:rPr>
        <w:t xml:space="preserve">. Преподаватель проверяет правильность выполнения </w:t>
      </w:r>
      <w:r w:rsidR="00092DE2" w:rsidRPr="00D97510">
        <w:rPr>
          <w:color w:val="000000" w:themeColor="text1"/>
          <w:sz w:val="28"/>
          <w:szCs w:val="28"/>
        </w:rPr>
        <w:t>практической</w:t>
      </w:r>
      <w:r w:rsidRPr="00D97510">
        <w:rPr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D97510">
        <w:rPr>
          <w:color w:val="000000" w:themeColor="text1"/>
          <w:sz w:val="28"/>
          <w:szCs w:val="28"/>
        </w:rPr>
        <w:t>собеседования</w:t>
      </w:r>
      <w:r w:rsidRPr="00D97510">
        <w:rPr>
          <w:color w:val="000000" w:themeColor="text1"/>
          <w:sz w:val="28"/>
          <w:szCs w:val="28"/>
        </w:rPr>
        <w:t xml:space="preserve"> или тестирования.</w:t>
      </w:r>
    </w:p>
    <w:p w:rsidR="00D97510" w:rsidRPr="00D97510" w:rsidRDefault="00D97510" w:rsidP="00D97510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bookmarkStart w:id="9" w:name="_Hlk498098562"/>
      <w:r w:rsidRPr="00D97510">
        <w:rPr>
          <w:color w:val="000000" w:themeColor="text1"/>
          <w:sz w:val="28"/>
          <w:szCs w:val="28"/>
        </w:rPr>
        <w:t>Лабораторная</w:t>
      </w:r>
      <w:r w:rsidR="006E24F4" w:rsidRPr="00D97510">
        <w:rPr>
          <w:color w:val="000000" w:themeColor="text1"/>
          <w:sz w:val="28"/>
          <w:szCs w:val="28"/>
        </w:rPr>
        <w:t xml:space="preserve"> работа </w:t>
      </w:r>
      <w:bookmarkEnd w:id="9"/>
      <w:r w:rsidRPr="00D97510">
        <w:rPr>
          <w:color w:val="000000" w:themeColor="text1"/>
          <w:sz w:val="28"/>
          <w:szCs w:val="28"/>
        </w:rPr>
        <w:t>производится студентом в день ее выполнения в соответствии с учебным расписанием. Преподаватель проверяет правильность выполнения лабораторной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2B2055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A802F4">
        <w:rPr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</w:t>
      </w:r>
      <w:r w:rsidR="00F8228A">
        <w:rPr>
          <w:sz w:val="28"/>
          <w:szCs w:val="28"/>
        </w:rPr>
        <w:t>, после изучения новой темы. К зачету</w:t>
      </w:r>
      <w:r w:rsidRPr="00A802F4">
        <w:rPr>
          <w:sz w:val="28"/>
          <w:szCs w:val="28"/>
        </w:rPr>
        <w:t xml:space="preserve"> допускаются студенты, выполнившие все виды текущей аттестации </w:t>
      </w:r>
      <w:r w:rsidRPr="00D97510">
        <w:rPr>
          <w:color w:val="000000" w:themeColor="text1"/>
          <w:sz w:val="28"/>
          <w:szCs w:val="28"/>
        </w:rPr>
        <w:t>–</w:t>
      </w:r>
      <w:r w:rsidR="00967929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занятия,</w:t>
      </w:r>
      <w:r w:rsidR="00092DE2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лабораторные</w:t>
      </w:r>
      <w:r w:rsidR="00092DE2" w:rsidRPr="00D97510">
        <w:rPr>
          <w:color w:val="000000" w:themeColor="text1"/>
          <w:sz w:val="28"/>
          <w:szCs w:val="28"/>
        </w:rPr>
        <w:t xml:space="preserve"> работы,</w:t>
      </w:r>
      <w:r w:rsidRPr="00D97510">
        <w:rPr>
          <w:color w:val="000000" w:themeColor="text1"/>
          <w:sz w:val="28"/>
          <w:szCs w:val="28"/>
        </w:rPr>
        <w:t xml:space="preserve"> задание для самостоятельной работы.</w:t>
      </w:r>
    </w:p>
    <w:sectPr w:rsidR="002B2055" w:rsidRPr="00D97510" w:rsidSect="00333B0D"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B9" w:rsidRDefault="00147BB9" w:rsidP="00BA2237">
      <w:r>
        <w:separator/>
      </w:r>
    </w:p>
  </w:endnote>
  <w:endnote w:type="continuationSeparator" w:id="0">
    <w:p w:rsidR="00147BB9" w:rsidRDefault="00147BB9" w:rsidP="00BA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86460"/>
      <w:docPartObj>
        <w:docPartGallery w:val="Page Numbers (Bottom of Page)"/>
        <w:docPartUnique/>
      </w:docPartObj>
    </w:sdtPr>
    <w:sdtContent>
      <w:p w:rsidR="00F11058" w:rsidRDefault="007467B7">
        <w:pPr>
          <w:pStyle w:val="a5"/>
          <w:jc w:val="right"/>
        </w:pPr>
        <w:r>
          <w:fldChar w:fldCharType="begin"/>
        </w:r>
        <w:r w:rsidR="00F11058">
          <w:instrText>PAGE   \* MERGEFORMAT</w:instrText>
        </w:r>
        <w:r>
          <w:fldChar w:fldCharType="separate"/>
        </w:r>
        <w:r w:rsidR="00C44F3D">
          <w:rPr>
            <w:noProof/>
          </w:rPr>
          <w:t>2</w:t>
        </w:r>
        <w:r>
          <w:fldChar w:fldCharType="end"/>
        </w:r>
      </w:p>
    </w:sdtContent>
  </w:sdt>
  <w:p w:rsidR="00F11058" w:rsidRDefault="00F110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3563"/>
      <w:docPartObj>
        <w:docPartGallery w:val="Page Numbers (Bottom of Page)"/>
        <w:docPartUnique/>
      </w:docPartObj>
    </w:sdtPr>
    <w:sdtContent>
      <w:p w:rsidR="00F11058" w:rsidRDefault="007467B7">
        <w:pPr>
          <w:pStyle w:val="a5"/>
          <w:jc w:val="center"/>
        </w:pPr>
        <w:r>
          <w:fldChar w:fldCharType="begin"/>
        </w:r>
        <w:r w:rsidR="00F11058">
          <w:instrText xml:space="preserve"> PAGE   \* MERGEFORMAT </w:instrText>
        </w:r>
        <w:r>
          <w:fldChar w:fldCharType="separate"/>
        </w:r>
        <w:r w:rsidR="00C44F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11058" w:rsidRDefault="00F11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B9" w:rsidRDefault="00147BB9" w:rsidP="00BA2237">
      <w:r>
        <w:separator/>
      </w:r>
    </w:p>
  </w:footnote>
  <w:footnote w:type="continuationSeparator" w:id="0">
    <w:p w:rsidR="00147BB9" w:rsidRDefault="00147BB9" w:rsidP="00BA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564A"/>
    <w:multiLevelType w:val="hybridMultilevel"/>
    <w:tmpl w:val="4B6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039D6"/>
    <w:multiLevelType w:val="hybridMultilevel"/>
    <w:tmpl w:val="08D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9"/>
  </w:num>
  <w:num w:numId="5">
    <w:abstractNumId w:val="14"/>
  </w:num>
  <w:num w:numId="6">
    <w:abstractNumId w:val="16"/>
  </w:num>
  <w:num w:numId="7">
    <w:abstractNumId w:val="26"/>
  </w:num>
  <w:num w:numId="8">
    <w:abstractNumId w:val="20"/>
  </w:num>
  <w:num w:numId="9">
    <w:abstractNumId w:val="3"/>
  </w:num>
  <w:num w:numId="10">
    <w:abstractNumId w:val="10"/>
  </w:num>
  <w:num w:numId="11">
    <w:abstractNumId w:val="21"/>
  </w:num>
  <w:num w:numId="12">
    <w:abstractNumId w:val="2"/>
  </w:num>
  <w:num w:numId="13">
    <w:abstractNumId w:val="8"/>
  </w:num>
  <w:num w:numId="14">
    <w:abstractNumId w:val="27"/>
  </w:num>
  <w:num w:numId="15">
    <w:abstractNumId w:val="15"/>
  </w:num>
  <w:num w:numId="16">
    <w:abstractNumId w:val="7"/>
  </w:num>
  <w:num w:numId="17">
    <w:abstractNumId w:val="18"/>
  </w:num>
  <w:num w:numId="18">
    <w:abstractNumId w:val="23"/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  <w:num w:numId="24">
    <w:abstractNumId w:val="22"/>
  </w:num>
  <w:num w:numId="25">
    <w:abstractNumId w:val="25"/>
  </w:num>
  <w:num w:numId="26">
    <w:abstractNumId w:val="17"/>
  </w:num>
  <w:num w:numId="27">
    <w:abstractNumId w:val="6"/>
  </w:num>
  <w:num w:numId="28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D2"/>
    <w:rsid w:val="00001EF3"/>
    <w:rsid w:val="00002E11"/>
    <w:rsid w:val="00003DF7"/>
    <w:rsid w:val="00006290"/>
    <w:rsid w:val="0000709C"/>
    <w:rsid w:val="00007A3A"/>
    <w:rsid w:val="000123C1"/>
    <w:rsid w:val="0001408D"/>
    <w:rsid w:val="00020E16"/>
    <w:rsid w:val="00023BD5"/>
    <w:rsid w:val="0003238F"/>
    <w:rsid w:val="00037374"/>
    <w:rsid w:val="00044F6E"/>
    <w:rsid w:val="00050B9A"/>
    <w:rsid w:val="000520F0"/>
    <w:rsid w:val="00054DC5"/>
    <w:rsid w:val="00057B4D"/>
    <w:rsid w:val="000607A6"/>
    <w:rsid w:val="000658D5"/>
    <w:rsid w:val="0007157D"/>
    <w:rsid w:val="00073EF1"/>
    <w:rsid w:val="00074340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78F"/>
    <w:rsid w:val="000B07CA"/>
    <w:rsid w:val="000B2CA1"/>
    <w:rsid w:val="000B6096"/>
    <w:rsid w:val="000B67D7"/>
    <w:rsid w:val="000C23F4"/>
    <w:rsid w:val="000C2894"/>
    <w:rsid w:val="000C49DB"/>
    <w:rsid w:val="000F1B7B"/>
    <w:rsid w:val="001041B0"/>
    <w:rsid w:val="00104EC0"/>
    <w:rsid w:val="00107BF1"/>
    <w:rsid w:val="001148D2"/>
    <w:rsid w:val="00120346"/>
    <w:rsid w:val="00121EAC"/>
    <w:rsid w:val="001245C5"/>
    <w:rsid w:val="001276C0"/>
    <w:rsid w:val="00127BF6"/>
    <w:rsid w:val="0013630D"/>
    <w:rsid w:val="00137908"/>
    <w:rsid w:val="001425AC"/>
    <w:rsid w:val="00147461"/>
    <w:rsid w:val="00147BB9"/>
    <w:rsid w:val="00150A03"/>
    <w:rsid w:val="00150D7A"/>
    <w:rsid w:val="00155E79"/>
    <w:rsid w:val="00157E0F"/>
    <w:rsid w:val="00161F20"/>
    <w:rsid w:val="001643E7"/>
    <w:rsid w:val="001709E7"/>
    <w:rsid w:val="00173175"/>
    <w:rsid w:val="001746F5"/>
    <w:rsid w:val="00184D3B"/>
    <w:rsid w:val="00191EE0"/>
    <w:rsid w:val="001952B1"/>
    <w:rsid w:val="001A0C9F"/>
    <w:rsid w:val="001A1588"/>
    <w:rsid w:val="001A7E0B"/>
    <w:rsid w:val="001B0FF1"/>
    <w:rsid w:val="001B4432"/>
    <w:rsid w:val="001B696A"/>
    <w:rsid w:val="001B72AC"/>
    <w:rsid w:val="001C40AA"/>
    <w:rsid w:val="001C618E"/>
    <w:rsid w:val="001D6CCB"/>
    <w:rsid w:val="001E39E3"/>
    <w:rsid w:val="001F489B"/>
    <w:rsid w:val="001F71CC"/>
    <w:rsid w:val="002017A6"/>
    <w:rsid w:val="00205356"/>
    <w:rsid w:val="0021566F"/>
    <w:rsid w:val="00215C7B"/>
    <w:rsid w:val="002162FA"/>
    <w:rsid w:val="00231B7B"/>
    <w:rsid w:val="0024437A"/>
    <w:rsid w:val="00246F08"/>
    <w:rsid w:val="00251FD2"/>
    <w:rsid w:val="002607FC"/>
    <w:rsid w:val="00266FD1"/>
    <w:rsid w:val="002807DC"/>
    <w:rsid w:val="00281C14"/>
    <w:rsid w:val="00292A84"/>
    <w:rsid w:val="00292AC1"/>
    <w:rsid w:val="002A05D6"/>
    <w:rsid w:val="002A0B0D"/>
    <w:rsid w:val="002A44D7"/>
    <w:rsid w:val="002A63A3"/>
    <w:rsid w:val="002B2055"/>
    <w:rsid w:val="002B20F1"/>
    <w:rsid w:val="002B2194"/>
    <w:rsid w:val="002B3CE8"/>
    <w:rsid w:val="002C468B"/>
    <w:rsid w:val="002D53FE"/>
    <w:rsid w:val="002D5449"/>
    <w:rsid w:val="002E5A50"/>
    <w:rsid w:val="002E73BF"/>
    <w:rsid w:val="002E7500"/>
    <w:rsid w:val="002F1A65"/>
    <w:rsid w:val="002F27DA"/>
    <w:rsid w:val="003015E3"/>
    <w:rsid w:val="00302BAF"/>
    <w:rsid w:val="00311B0D"/>
    <w:rsid w:val="00316646"/>
    <w:rsid w:val="003214C4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64AD9"/>
    <w:rsid w:val="00373AA5"/>
    <w:rsid w:val="003740F9"/>
    <w:rsid w:val="00381CA8"/>
    <w:rsid w:val="00384A1B"/>
    <w:rsid w:val="0038502F"/>
    <w:rsid w:val="00385914"/>
    <w:rsid w:val="00391A62"/>
    <w:rsid w:val="003922A3"/>
    <w:rsid w:val="003A037E"/>
    <w:rsid w:val="003B2BE3"/>
    <w:rsid w:val="003B4505"/>
    <w:rsid w:val="003B4732"/>
    <w:rsid w:val="003C2CA6"/>
    <w:rsid w:val="003C5447"/>
    <w:rsid w:val="003C5B9E"/>
    <w:rsid w:val="003C7AA7"/>
    <w:rsid w:val="003D5012"/>
    <w:rsid w:val="003D671E"/>
    <w:rsid w:val="003E293D"/>
    <w:rsid w:val="003E37E0"/>
    <w:rsid w:val="003F00EF"/>
    <w:rsid w:val="00405C42"/>
    <w:rsid w:val="00406527"/>
    <w:rsid w:val="004075C8"/>
    <w:rsid w:val="00416C2D"/>
    <w:rsid w:val="004250CC"/>
    <w:rsid w:val="00426CF3"/>
    <w:rsid w:val="004303A9"/>
    <w:rsid w:val="00443B3D"/>
    <w:rsid w:val="00455717"/>
    <w:rsid w:val="004565CD"/>
    <w:rsid w:val="004627CF"/>
    <w:rsid w:val="004643B8"/>
    <w:rsid w:val="00466213"/>
    <w:rsid w:val="004719EE"/>
    <w:rsid w:val="00473B24"/>
    <w:rsid w:val="004807EB"/>
    <w:rsid w:val="00485A2B"/>
    <w:rsid w:val="004920D6"/>
    <w:rsid w:val="00495CDE"/>
    <w:rsid w:val="004A238A"/>
    <w:rsid w:val="004A3421"/>
    <w:rsid w:val="004B2CB1"/>
    <w:rsid w:val="004B4F47"/>
    <w:rsid w:val="004C0B90"/>
    <w:rsid w:val="004C4370"/>
    <w:rsid w:val="004E6141"/>
    <w:rsid w:val="004F116B"/>
    <w:rsid w:val="004F7367"/>
    <w:rsid w:val="00516D35"/>
    <w:rsid w:val="00524CBD"/>
    <w:rsid w:val="00525400"/>
    <w:rsid w:val="005309AF"/>
    <w:rsid w:val="00546ACE"/>
    <w:rsid w:val="0054722F"/>
    <w:rsid w:val="00551FDF"/>
    <w:rsid w:val="0055262A"/>
    <w:rsid w:val="00555B7A"/>
    <w:rsid w:val="00567E7C"/>
    <w:rsid w:val="0057016C"/>
    <w:rsid w:val="00571D20"/>
    <w:rsid w:val="00574AC6"/>
    <w:rsid w:val="00582E6C"/>
    <w:rsid w:val="005852FA"/>
    <w:rsid w:val="0059363A"/>
    <w:rsid w:val="00596B1D"/>
    <w:rsid w:val="00597FBB"/>
    <w:rsid w:val="005A6030"/>
    <w:rsid w:val="005B2088"/>
    <w:rsid w:val="005B247B"/>
    <w:rsid w:val="005B559F"/>
    <w:rsid w:val="005B5A16"/>
    <w:rsid w:val="005B7404"/>
    <w:rsid w:val="005C1748"/>
    <w:rsid w:val="005C71DA"/>
    <w:rsid w:val="005D252A"/>
    <w:rsid w:val="005E0328"/>
    <w:rsid w:val="005E56A8"/>
    <w:rsid w:val="005F76FA"/>
    <w:rsid w:val="006028B9"/>
    <w:rsid w:val="00610DB1"/>
    <w:rsid w:val="00615748"/>
    <w:rsid w:val="00620F20"/>
    <w:rsid w:val="00621437"/>
    <w:rsid w:val="00630029"/>
    <w:rsid w:val="006326E2"/>
    <w:rsid w:val="00647E70"/>
    <w:rsid w:val="00650976"/>
    <w:rsid w:val="0065151D"/>
    <w:rsid w:val="00664297"/>
    <w:rsid w:val="00667272"/>
    <w:rsid w:val="0067482D"/>
    <w:rsid w:val="00681CC1"/>
    <w:rsid w:val="00682672"/>
    <w:rsid w:val="00683544"/>
    <w:rsid w:val="00683D61"/>
    <w:rsid w:val="00684D8C"/>
    <w:rsid w:val="006942E0"/>
    <w:rsid w:val="006A4D1C"/>
    <w:rsid w:val="006A58CD"/>
    <w:rsid w:val="006B3FF5"/>
    <w:rsid w:val="006B5839"/>
    <w:rsid w:val="006C11D2"/>
    <w:rsid w:val="006D21DD"/>
    <w:rsid w:val="006D4C6A"/>
    <w:rsid w:val="006E24F4"/>
    <w:rsid w:val="006E26E8"/>
    <w:rsid w:val="006E3A74"/>
    <w:rsid w:val="006E3A8E"/>
    <w:rsid w:val="006F2279"/>
    <w:rsid w:val="007124CA"/>
    <w:rsid w:val="00723118"/>
    <w:rsid w:val="007264D1"/>
    <w:rsid w:val="00732410"/>
    <w:rsid w:val="00733C0D"/>
    <w:rsid w:val="00743299"/>
    <w:rsid w:val="007467B7"/>
    <w:rsid w:val="0075201F"/>
    <w:rsid w:val="0075342E"/>
    <w:rsid w:val="00755066"/>
    <w:rsid w:val="00763B48"/>
    <w:rsid w:val="007704E9"/>
    <w:rsid w:val="007871CA"/>
    <w:rsid w:val="0078791D"/>
    <w:rsid w:val="00787E10"/>
    <w:rsid w:val="00790B63"/>
    <w:rsid w:val="00794686"/>
    <w:rsid w:val="0079709A"/>
    <w:rsid w:val="007A51F7"/>
    <w:rsid w:val="007B6027"/>
    <w:rsid w:val="007C0842"/>
    <w:rsid w:val="007C47B6"/>
    <w:rsid w:val="007D09DC"/>
    <w:rsid w:val="007D1B3D"/>
    <w:rsid w:val="007D21C9"/>
    <w:rsid w:val="007D2B13"/>
    <w:rsid w:val="007D3512"/>
    <w:rsid w:val="007D361A"/>
    <w:rsid w:val="007D4E50"/>
    <w:rsid w:val="007D7C09"/>
    <w:rsid w:val="007F78FD"/>
    <w:rsid w:val="00807E25"/>
    <w:rsid w:val="0081721F"/>
    <w:rsid w:val="00821FD7"/>
    <w:rsid w:val="00830AC7"/>
    <w:rsid w:val="008463DC"/>
    <w:rsid w:val="008551E4"/>
    <w:rsid w:val="0085544E"/>
    <w:rsid w:val="00855930"/>
    <w:rsid w:val="008624C6"/>
    <w:rsid w:val="008628E6"/>
    <w:rsid w:val="008720F9"/>
    <w:rsid w:val="008741D6"/>
    <w:rsid w:val="00874E09"/>
    <w:rsid w:val="0088221D"/>
    <w:rsid w:val="00884552"/>
    <w:rsid w:val="00891541"/>
    <w:rsid w:val="008A10E0"/>
    <w:rsid w:val="008A22A5"/>
    <w:rsid w:val="008B096D"/>
    <w:rsid w:val="008B4B23"/>
    <w:rsid w:val="008B721B"/>
    <w:rsid w:val="008B7F67"/>
    <w:rsid w:val="008C4978"/>
    <w:rsid w:val="008C7C5E"/>
    <w:rsid w:val="008D41AD"/>
    <w:rsid w:val="008D66F3"/>
    <w:rsid w:val="008E0249"/>
    <w:rsid w:val="008E7D74"/>
    <w:rsid w:val="008F3210"/>
    <w:rsid w:val="008F6D03"/>
    <w:rsid w:val="008F7FCF"/>
    <w:rsid w:val="00900AC1"/>
    <w:rsid w:val="00901B5D"/>
    <w:rsid w:val="00910C6D"/>
    <w:rsid w:val="00913F95"/>
    <w:rsid w:val="0091641A"/>
    <w:rsid w:val="00916F21"/>
    <w:rsid w:val="00917F21"/>
    <w:rsid w:val="0093064F"/>
    <w:rsid w:val="009414F2"/>
    <w:rsid w:val="00944944"/>
    <w:rsid w:val="00951696"/>
    <w:rsid w:val="00952AA9"/>
    <w:rsid w:val="0095355B"/>
    <w:rsid w:val="0096320E"/>
    <w:rsid w:val="0096464E"/>
    <w:rsid w:val="00967929"/>
    <w:rsid w:val="00980296"/>
    <w:rsid w:val="009802D3"/>
    <w:rsid w:val="0098322D"/>
    <w:rsid w:val="009847BB"/>
    <w:rsid w:val="009876E3"/>
    <w:rsid w:val="00987A45"/>
    <w:rsid w:val="009913D1"/>
    <w:rsid w:val="00994728"/>
    <w:rsid w:val="00995B7F"/>
    <w:rsid w:val="00996D79"/>
    <w:rsid w:val="009A49A0"/>
    <w:rsid w:val="009B311D"/>
    <w:rsid w:val="009B3571"/>
    <w:rsid w:val="009B3805"/>
    <w:rsid w:val="009B7C24"/>
    <w:rsid w:val="009E58EF"/>
    <w:rsid w:val="009F0718"/>
    <w:rsid w:val="009F0C42"/>
    <w:rsid w:val="009F2398"/>
    <w:rsid w:val="009F2703"/>
    <w:rsid w:val="009F5BD1"/>
    <w:rsid w:val="00A0609C"/>
    <w:rsid w:val="00A07480"/>
    <w:rsid w:val="00A0748D"/>
    <w:rsid w:val="00A274A9"/>
    <w:rsid w:val="00A30988"/>
    <w:rsid w:val="00A343DA"/>
    <w:rsid w:val="00A35C47"/>
    <w:rsid w:val="00A4025B"/>
    <w:rsid w:val="00A63DCB"/>
    <w:rsid w:val="00A647F6"/>
    <w:rsid w:val="00A710C0"/>
    <w:rsid w:val="00A802F4"/>
    <w:rsid w:val="00AA6F62"/>
    <w:rsid w:val="00AA7926"/>
    <w:rsid w:val="00AB53D0"/>
    <w:rsid w:val="00AD1B6F"/>
    <w:rsid w:val="00AE402B"/>
    <w:rsid w:val="00AE4410"/>
    <w:rsid w:val="00AE68BD"/>
    <w:rsid w:val="00AF2E96"/>
    <w:rsid w:val="00AF7A34"/>
    <w:rsid w:val="00B01DA9"/>
    <w:rsid w:val="00B047C8"/>
    <w:rsid w:val="00B05557"/>
    <w:rsid w:val="00B064CC"/>
    <w:rsid w:val="00B07A29"/>
    <w:rsid w:val="00B214A7"/>
    <w:rsid w:val="00B231B3"/>
    <w:rsid w:val="00B313A3"/>
    <w:rsid w:val="00B37262"/>
    <w:rsid w:val="00B429FD"/>
    <w:rsid w:val="00B4492C"/>
    <w:rsid w:val="00B578D6"/>
    <w:rsid w:val="00B76EDB"/>
    <w:rsid w:val="00B82289"/>
    <w:rsid w:val="00B86C00"/>
    <w:rsid w:val="00BA0924"/>
    <w:rsid w:val="00BA2237"/>
    <w:rsid w:val="00BA3D39"/>
    <w:rsid w:val="00BA4418"/>
    <w:rsid w:val="00BA4E51"/>
    <w:rsid w:val="00BA65EC"/>
    <w:rsid w:val="00BB1D3F"/>
    <w:rsid w:val="00BC0795"/>
    <w:rsid w:val="00BC1991"/>
    <w:rsid w:val="00BC5F90"/>
    <w:rsid w:val="00BE6412"/>
    <w:rsid w:val="00BF6A64"/>
    <w:rsid w:val="00BF6CA5"/>
    <w:rsid w:val="00C039F4"/>
    <w:rsid w:val="00C04A9A"/>
    <w:rsid w:val="00C07449"/>
    <w:rsid w:val="00C126F7"/>
    <w:rsid w:val="00C17AB3"/>
    <w:rsid w:val="00C201EC"/>
    <w:rsid w:val="00C22FDB"/>
    <w:rsid w:val="00C34FB0"/>
    <w:rsid w:val="00C36104"/>
    <w:rsid w:val="00C41BE0"/>
    <w:rsid w:val="00C423D8"/>
    <w:rsid w:val="00C44F3D"/>
    <w:rsid w:val="00C5284F"/>
    <w:rsid w:val="00C55208"/>
    <w:rsid w:val="00C5687F"/>
    <w:rsid w:val="00C6268F"/>
    <w:rsid w:val="00C6393A"/>
    <w:rsid w:val="00C65C8B"/>
    <w:rsid w:val="00C66425"/>
    <w:rsid w:val="00C675B2"/>
    <w:rsid w:val="00C77E1A"/>
    <w:rsid w:val="00C81B09"/>
    <w:rsid w:val="00C911ED"/>
    <w:rsid w:val="00C940B8"/>
    <w:rsid w:val="00C97117"/>
    <w:rsid w:val="00CA16E2"/>
    <w:rsid w:val="00CA7EB3"/>
    <w:rsid w:val="00CD77EC"/>
    <w:rsid w:val="00CE1AB6"/>
    <w:rsid w:val="00CE64FA"/>
    <w:rsid w:val="00CE6C6A"/>
    <w:rsid w:val="00CE7061"/>
    <w:rsid w:val="00CF0793"/>
    <w:rsid w:val="00CF0F1D"/>
    <w:rsid w:val="00CF54A2"/>
    <w:rsid w:val="00CF615F"/>
    <w:rsid w:val="00D011D1"/>
    <w:rsid w:val="00D01D55"/>
    <w:rsid w:val="00D02310"/>
    <w:rsid w:val="00D070C7"/>
    <w:rsid w:val="00D1241E"/>
    <w:rsid w:val="00D137D3"/>
    <w:rsid w:val="00D16934"/>
    <w:rsid w:val="00D17006"/>
    <w:rsid w:val="00D173BD"/>
    <w:rsid w:val="00D23DE4"/>
    <w:rsid w:val="00D3052F"/>
    <w:rsid w:val="00D31D1D"/>
    <w:rsid w:val="00D47F69"/>
    <w:rsid w:val="00D54631"/>
    <w:rsid w:val="00D81E25"/>
    <w:rsid w:val="00D867CE"/>
    <w:rsid w:val="00D96262"/>
    <w:rsid w:val="00D97446"/>
    <w:rsid w:val="00D97510"/>
    <w:rsid w:val="00DA54DF"/>
    <w:rsid w:val="00DB3FF9"/>
    <w:rsid w:val="00DB4DA2"/>
    <w:rsid w:val="00DB7FBB"/>
    <w:rsid w:val="00DC03D4"/>
    <w:rsid w:val="00DC169E"/>
    <w:rsid w:val="00DC345F"/>
    <w:rsid w:val="00DC3D98"/>
    <w:rsid w:val="00DC5CF5"/>
    <w:rsid w:val="00DD11E9"/>
    <w:rsid w:val="00DD4D7F"/>
    <w:rsid w:val="00DD6C2F"/>
    <w:rsid w:val="00DD752A"/>
    <w:rsid w:val="00E05755"/>
    <w:rsid w:val="00E0593E"/>
    <w:rsid w:val="00E10A6A"/>
    <w:rsid w:val="00E1571D"/>
    <w:rsid w:val="00E159B0"/>
    <w:rsid w:val="00E20B17"/>
    <w:rsid w:val="00E20B84"/>
    <w:rsid w:val="00E30D54"/>
    <w:rsid w:val="00E322CA"/>
    <w:rsid w:val="00E33406"/>
    <w:rsid w:val="00E54853"/>
    <w:rsid w:val="00E56DB4"/>
    <w:rsid w:val="00E62CF7"/>
    <w:rsid w:val="00E63459"/>
    <w:rsid w:val="00E64DC0"/>
    <w:rsid w:val="00E67573"/>
    <w:rsid w:val="00E67B2A"/>
    <w:rsid w:val="00E82BDD"/>
    <w:rsid w:val="00E94F91"/>
    <w:rsid w:val="00E96A72"/>
    <w:rsid w:val="00EA0FED"/>
    <w:rsid w:val="00EA13D2"/>
    <w:rsid w:val="00EA425D"/>
    <w:rsid w:val="00EA5C3E"/>
    <w:rsid w:val="00EA7D33"/>
    <w:rsid w:val="00EB00F6"/>
    <w:rsid w:val="00EB0606"/>
    <w:rsid w:val="00EB0634"/>
    <w:rsid w:val="00EC05B6"/>
    <w:rsid w:val="00EC3AB2"/>
    <w:rsid w:val="00ED355A"/>
    <w:rsid w:val="00ED6E07"/>
    <w:rsid w:val="00EE0535"/>
    <w:rsid w:val="00EF384F"/>
    <w:rsid w:val="00F06108"/>
    <w:rsid w:val="00F11058"/>
    <w:rsid w:val="00F2079C"/>
    <w:rsid w:val="00F27697"/>
    <w:rsid w:val="00F323AB"/>
    <w:rsid w:val="00F35DD5"/>
    <w:rsid w:val="00F37149"/>
    <w:rsid w:val="00F44FA9"/>
    <w:rsid w:val="00F51530"/>
    <w:rsid w:val="00F51F8E"/>
    <w:rsid w:val="00F54420"/>
    <w:rsid w:val="00F55C52"/>
    <w:rsid w:val="00F575BA"/>
    <w:rsid w:val="00F63A8C"/>
    <w:rsid w:val="00F6558F"/>
    <w:rsid w:val="00F8228A"/>
    <w:rsid w:val="00F82F10"/>
    <w:rsid w:val="00F86436"/>
    <w:rsid w:val="00F877E3"/>
    <w:rsid w:val="00F87D2C"/>
    <w:rsid w:val="00F92788"/>
    <w:rsid w:val="00F97546"/>
    <w:rsid w:val="00FA262C"/>
    <w:rsid w:val="00FA3BF5"/>
    <w:rsid w:val="00FB14B5"/>
    <w:rsid w:val="00FB6ED2"/>
    <w:rsid w:val="00FC0DEA"/>
    <w:rsid w:val="00FD0B18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qFormat/>
    <w:rsid w:val="009B7C24"/>
    <w:pPr>
      <w:ind w:left="720"/>
      <w:contextualSpacing/>
    </w:pPr>
  </w:style>
  <w:style w:type="table" w:styleId="ab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A64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">
    <w:name w:val="Body Text Indent"/>
    <w:basedOn w:val="a"/>
    <w:link w:val="af0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1643E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4">
    <w:name w:val="Strong"/>
    <w:basedOn w:val="a0"/>
    <w:uiPriority w:val="22"/>
    <w:qFormat/>
    <w:rsid w:val="004F116B"/>
    <w:rPr>
      <w:b/>
      <w:bCs/>
    </w:rPr>
  </w:style>
  <w:style w:type="character" w:styleId="af5">
    <w:name w:val="Emphasis"/>
    <w:basedOn w:val="a0"/>
    <w:uiPriority w:val="20"/>
    <w:qFormat/>
    <w:rsid w:val="004F116B"/>
    <w:rPr>
      <w:i/>
      <w:iCs/>
    </w:rPr>
  </w:style>
  <w:style w:type="paragraph" w:styleId="af6">
    <w:name w:val="Title"/>
    <w:basedOn w:val="a"/>
    <w:link w:val="af7"/>
    <w:qFormat/>
    <w:rsid w:val="003C2CA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341544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1B4432"/>
    <w:rPr>
      <w:color w:val="808080"/>
    </w:rPr>
  </w:style>
  <w:style w:type="paragraph" w:styleId="afc">
    <w:name w:val="Plain Text"/>
    <w:basedOn w:val="a"/>
    <w:link w:val="afd"/>
    <w:rsid w:val="003B450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e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">
    <w:name w:val="Текст сноски Знак"/>
    <w:basedOn w:val="a0"/>
    <w:link w:val="aff0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GridTable1LightAccent1">
    <w:name w:val="Grid Table 1 Light Accent 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3630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3630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0FF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A16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B350-32EF-449C-A8B0-733A0D8B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MSI-PC</dc:creator>
  <cp:lastModifiedBy>User</cp:lastModifiedBy>
  <cp:revision>55</cp:revision>
  <cp:lastPrinted>2017-11-07T11:36:00Z</cp:lastPrinted>
  <dcterms:created xsi:type="dcterms:W3CDTF">2022-11-09T08:25:00Z</dcterms:created>
  <dcterms:modified xsi:type="dcterms:W3CDTF">2023-09-25T14:17:00Z</dcterms:modified>
</cp:coreProperties>
</file>