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14" w:rsidRPr="004E3C14" w:rsidRDefault="004E3C14" w:rsidP="004E3C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C14">
        <w:rPr>
          <w:rFonts w:ascii="Times New Roman" w:hAnsi="Times New Roman" w:cs="Times New Roman"/>
          <w:b/>
          <w:sz w:val="24"/>
          <w:szCs w:val="24"/>
        </w:rPr>
        <w:t>Подготовка к сдаче и сдача государственного экзамена</w:t>
      </w:r>
    </w:p>
    <w:p w:rsidR="004E3C14" w:rsidRPr="00B35120" w:rsidRDefault="004E3C14" w:rsidP="004E3C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4E3C14" w:rsidRPr="00B35120" w:rsidRDefault="004E3C14" w:rsidP="004E3C1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4E3C14" w:rsidRPr="00B35120" w:rsidRDefault="004E3C14" w:rsidP="004E3C14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4E3C14" w:rsidRDefault="004E3C14" w:rsidP="004E3C1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>1. 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И. 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Ландшафтная архитектура с основами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проектирования: учебное пособие </w:t>
      </w:r>
      <w:bookmarkStart w:id="0" w:name="_GoBack"/>
      <w:bookmarkEnd w:id="0"/>
      <w:proofErr w:type="gram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ФОРУМ : ИНФРА- М, 2019</w:t>
      </w:r>
    </w:p>
    <w:p w:rsidR="004E3C14" w:rsidRDefault="004E3C14" w:rsidP="004E3C1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Кукушин</w:t>
      </w:r>
      <w:proofErr w:type="spell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В.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Кружилин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 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Кукушин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С.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Ландшафтная архитектура: учебное пособие для студентов спец. 250203 "Садово-парков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и ландшафтное строительство"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Ростов-на-Дону: Феникс, 2010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Сокольская</w:t>
      </w:r>
      <w:proofErr w:type="spell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О. Б.,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Тео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Вергунов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П.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Ландшафтная архитектура: специализиро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ванные объекты: Учебное пособие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Москва: Академия, 2008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Хайрова</w:t>
      </w:r>
      <w:proofErr w:type="spell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Л.Н.,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олотарева Е.В.,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Дубовицкая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О.Ю.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Деревья и кустарники для озеленения объектов ландшафтн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архитектуры: учебное пособие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Санкт-Петербург: Проспект Науки, 2015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Атрощенк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Г.П., Щербакова Г.В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Плодовые деревья и кус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тарники для ландшафта: учебник </w:t>
      </w:r>
      <w:proofErr w:type="gram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Лань, 2013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Н.Ф.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Ганжара</w:t>
      </w:r>
      <w:proofErr w:type="spell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, Б.А. Борисов, Р.Ф. </w:t>
      </w:r>
      <w:proofErr w:type="spell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Бай</w:t>
      </w:r>
      <w:r>
        <w:rPr>
          <w:rFonts w:ascii="Times New Roman" w:hAnsi="Times New Roman" w:cs="Times New Roman"/>
          <w:color w:val="000000"/>
          <w:sz w:val="24"/>
          <w:szCs w:val="24"/>
        </w:rPr>
        <w:t>беков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Ландшафтоведение: учебник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М.: НИЦ ИНФРА-М, 2013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Ю. В. Разумовский, 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М. Фурсова, B. C.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Ландшафтное </w:t>
      </w:r>
      <w:proofErr w:type="gram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проектир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Москва : ФОРУМ : ИНФРА- М, 2020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С. Н. Кузнецов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Цветоводство: учебное пособие </w:t>
      </w:r>
      <w:proofErr w:type="gram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Тверь :</w:t>
      </w:r>
      <w:proofErr w:type="gram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Тверская ГСХА, 2016</w:t>
      </w:r>
    </w:p>
    <w:p w:rsidR="004E3C14" w:rsidRPr="004E3C14" w:rsidRDefault="004E3C14" w:rsidP="004E3C1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>Композиция в архитектуре и град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остроительстве: учебное пособие </w:t>
      </w:r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Москва: </w:t>
      </w:r>
      <w:proofErr w:type="gramStart"/>
      <w:r w:rsidRPr="004E3C14">
        <w:rPr>
          <w:rFonts w:ascii="Times New Roman" w:hAnsi="Times New Roman" w:cs="Times New Roman"/>
          <w:color w:val="000000"/>
          <w:sz w:val="24"/>
          <w:szCs w:val="24"/>
        </w:rPr>
        <w:t>ФОРУМ :</w:t>
      </w:r>
      <w:proofErr w:type="gramEnd"/>
      <w:r w:rsidRPr="004E3C14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2019</w:t>
      </w:r>
    </w:p>
    <w:p w:rsidR="00853C31" w:rsidRDefault="00853C31"/>
    <w:sectPr w:rsidR="0085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92"/>
    <w:rsid w:val="004E3C14"/>
    <w:rsid w:val="00853C31"/>
    <w:rsid w:val="00A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F5AD-A37B-4583-9024-405B4C9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2024-03-01T15:07:00Z</dcterms:created>
  <dcterms:modified xsi:type="dcterms:W3CDTF">2024-03-01T15:11:00Z</dcterms:modified>
</cp:coreProperties>
</file>