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"/>
        <w:gridCol w:w="1466"/>
        <w:gridCol w:w="177"/>
        <w:gridCol w:w="367"/>
        <w:gridCol w:w="100"/>
        <w:gridCol w:w="31"/>
        <w:gridCol w:w="282"/>
        <w:gridCol w:w="165"/>
        <w:gridCol w:w="108"/>
        <w:gridCol w:w="79"/>
        <w:gridCol w:w="229"/>
        <w:gridCol w:w="142"/>
        <w:gridCol w:w="141"/>
        <w:gridCol w:w="122"/>
        <w:gridCol w:w="293"/>
        <w:gridCol w:w="125"/>
        <w:gridCol w:w="185"/>
        <w:gridCol w:w="31"/>
        <w:gridCol w:w="542"/>
        <w:gridCol w:w="92"/>
        <w:gridCol w:w="64"/>
        <w:gridCol w:w="837"/>
        <w:gridCol w:w="418"/>
        <w:gridCol w:w="1999"/>
        <w:gridCol w:w="1274"/>
        <w:gridCol w:w="285"/>
        <w:gridCol w:w="295"/>
        <w:gridCol w:w="139"/>
      </w:tblGrid>
      <w:tr w:rsidR="00C860CD" w:rsidRPr="00FE11C8" w:rsidTr="00FE11C8">
        <w:trPr>
          <w:trHeight w:hRule="exact" w:val="277"/>
        </w:trPr>
        <w:tc>
          <w:tcPr>
            <w:tcW w:w="10274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FE11C8" w:rsidRPr="00FE11C8" w:rsidTr="00FE11C8">
        <w:trPr>
          <w:trHeight w:hRule="exact" w:val="138"/>
        </w:trPr>
        <w:tc>
          <w:tcPr>
            <w:tcW w:w="14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6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4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6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 w:rsidTr="00FE11C8">
        <w:trPr>
          <w:trHeight w:hRule="exact" w:val="555"/>
        </w:trPr>
        <w:tc>
          <w:tcPr>
            <w:tcW w:w="10274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FE11C8" w:rsidTr="00FE11C8">
        <w:trPr>
          <w:trHeight w:hRule="exact" w:val="694"/>
        </w:trPr>
        <w:tc>
          <w:tcPr>
            <w:tcW w:w="10274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FE11C8" w:rsidRDefault="00FE11C8">
            <w:r w:rsidRPr="00A66B1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4004310</wp:posOffset>
                  </wp:positionH>
                  <wp:positionV relativeFrom="paragraph">
                    <wp:posOffset>414655</wp:posOffset>
                  </wp:positionV>
                  <wp:extent cx="2486025" cy="1381125"/>
                  <wp:effectExtent l="19050" t="0" r="9525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0187" t="23651" r="25281" b="59313"/>
                          <a:stretch/>
                        </pic:blipFill>
                        <pic:spPr bwMode="auto">
                          <a:xfrm>
                            <a:off x="0" y="0"/>
                            <a:ext cx="248602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1C8" w:rsidTr="00FE11C8">
        <w:trPr>
          <w:trHeight w:hRule="exact" w:val="277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385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277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385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3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41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385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555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555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8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3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416"/>
        </w:trPr>
        <w:tc>
          <w:tcPr>
            <w:tcW w:w="6282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(модуля)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9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 w:rsidTr="00FE11C8">
        <w:trPr>
          <w:trHeight w:hRule="exact" w:val="972"/>
        </w:trPr>
        <w:tc>
          <w:tcPr>
            <w:tcW w:w="329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270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Гистология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9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 w:rsidRPr="00FE11C8" w:rsidTr="00FE11C8">
        <w:trPr>
          <w:trHeight w:hRule="exact" w:val="277"/>
        </w:trPr>
        <w:tc>
          <w:tcPr>
            <w:tcW w:w="270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6701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44.03.01-23-1ИПО.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</w:p>
          <w:p w:rsidR="00C860CD" w:rsidRPr="00FE11C8" w:rsidRDefault="00FE1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44.03.01 Педагогическое образование</w:t>
            </w:r>
          </w:p>
        </w:tc>
      </w:tr>
      <w:tr w:rsidR="00C860CD" w:rsidRPr="00FE11C8" w:rsidTr="00FE11C8">
        <w:trPr>
          <w:trHeight w:hRule="exact" w:val="277"/>
        </w:trPr>
        <w:tc>
          <w:tcPr>
            <w:tcW w:w="14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6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2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6701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Tr="00FE11C8">
        <w:trPr>
          <w:trHeight w:hRule="exact" w:val="277"/>
        </w:trPr>
        <w:tc>
          <w:tcPr>
            <w:tcW w:w="270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670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</w:p>
        </w:tc>
      </w:tr>
      <w:tr w:rsidR="00FE11C8" w:rsidTr="00FE11C8">
        <w:trPr>
          <w:trHeight w:hRule="exact" w:val="13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7"/>
        </w:trPr>
        <w:tc>
          <w:tcPr>
            <w:tcW w:w="192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670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</w:p>
        </w:tc>
      </w:tr>
      <w:tr w:rsidR="00FE11C8" w:rsidTr="00FE11C8">
        <w:trPr>
          <w:trHeight w:hRule="exact" w:val="26"/>
        </w:trPr>
        <w:tc>
          <w:tcPr>
            <w:tcW w:w="192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3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304"/>
        </w:trPr>
        <w:tc>
          <w:tcPr>
            <w:tcW w:w="23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9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ЗЕТ</w:t>
            </w:r>
          </w:p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3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7"/>
        </w:trPr>
        <w:tc>
          <w:tcPr>
            <w:tcW w:w="287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54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397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 в семестрах:</w:t>
            </w:r>
          </w:p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2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54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3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3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369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-  5</w:t>
            </w:r>
          </w:p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75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369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02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58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11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31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160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31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45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85,25</w:t>
            </w:r>
          </w:p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11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45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75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2696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51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269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72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2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72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112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2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20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251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20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41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26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41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614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RPr="00FE11C8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4820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6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Tr="00FE11C8">
        <w:trPr>
          <w:trHeight w:hRule="exact" w:val="727"/>
        </w:trPr>
        <w:tc>
          <w:tcPr>
            <w:tcW w:w="14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6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2/6</w:t>
            </w:r>
          </w:p>
        </w:tc>
        <w:tc>
          <w:tcPr>
            <w:tcW w:w="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 занятия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507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67,25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67,25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67,25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67,25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58,75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58,75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58,75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58,75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9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277"/>
        </w:trPr>
        <w:tc>
          <w:tcPr>
            <w:tcW w:w="143" w:type="dxa"/>
          </w:tcPr>
          <w:p w:rsidR="00C860CD" w:rsidRDefault="00C860CD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FE11C8" w:rsidTr="00FE11C8">
        <w:trPr>
          <w:trHeight w:hRule="exact" w:val="525"/>
        </w:trPr>
        <w:tc>
          <w:tcPr>
            <w:tcW w:w="143" w:type="dxa"/>
          </w:tcPr>
          <w:p w:rsidR="00C860CD" w:rsidRDefault="00C860CD"/>
        </w:tc>
        <w:tc>
          <w:tcPr>
            <w:tcW w:w="143" w:type="dxa"/>
          </w:tcPr>
          <w:p w:rsidR="00C860CD" w:rsidRDefault="00C860CD"/>
        </w:tc>
        <w:tc>
          <w:tcPr>
            <w:tcW w:w="1466" w:type="dxa"/>
          </w:tcPr>
          <w:p w:rsidR="00C860CD" w:rsidRDefault="00C860CD"/>
        </w:tc>
        <w:tc>
          <w:tcPr>
            <w:tcW w:w="177" w:type="dxa"/>
          </w:tcPr>
          <w:p w:rsidR="00C860CD" w:rsidRDefault="00C860CD"/>
        </w:tc>
        <w:tc>
          <w:tcPr>
            <w:tcW w:w="367" w:type="dxa"/>
          </w:tcPr>
          <w:p w:rsidR="00C860CD" w:rsidRDefault="00C860CD"/>
        </w:tc>
        <w:tc>
          <w:tcPr>
            <w:tcW w:w="100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282" w:type="dxa"/>
          </w:tcPr>
          <w:p w:rsidR="00C860CD" w:rsidRDefault="00C860CD"/>
        </w:tc>
        <w:tc>
          <w:tcPr>
            <w:tcW w:w="165" w:type="dxa"/>
          </w:tcPr>
          <w:p w:rsidR="00C860CD" w:rsidRDefault="00C860CD"/>
        </w:tc>
        <w:tc>
          <w:tcPr>
            <w:tcW w:w="108" w:type="dxa"/>
          </w:tcPr>
          <w:p w:rsidR="00C860CD" w:rsidRDefault="00C860CD"/>
        </w:tc>
        <w:tc>
          <w:tcPr>
            <w:tcW w:w="79" w:type="dxa"/>
          </w:tcPr>
          <w:p w:rsidR="00C860CD" w:rsidRDefault="00C860CD"/>
        </w:tc>
        <w:tc>
          <w:tcPr>
            <w:tcW w:w="229" w:type="dxa"/>
          </w:tcPr>
          <w:p w:rsidR="00C860CD" w:rsidRDefault="00C860CD"/>
        </w:tc>
        <w:tc>
          <w:tcPr>
            <w:tcW w:w="142" w:type="dxa"/>
          </w:tcPr>
          <w:p w:rsidR="00C860CD" w:rsidRDefault="00C860CD"/>
        </w:tc>
        <w:tc>
          <w:tcPr>
            <w:tcW w:w="141" w:type="dxa"/>
          </w:tcPr>
          <w:p w:rsidR="00C860CD" w:rsidRDefault="00C860CD"/>
        </w:tc>
        <w:tc>
          <w:tcPr>
            <w:tcW w:w="122" w:type="dxa"/>
          </w:tcPr>
          <w:p w:rsidR="00C860CD" w:rsidRDefault="00C860CD"/>
        </w:tc>
        <w:tc>
          <w:tcPr>
            <w:tcW w:w="293" w:type="dxa"/>
          </w:tcPr>
          <w:p w:rsidR="00C860CD" w:rsidRDefault="00C860CD"/>
        </w:tc>
        <w:tc>
          <w:tcPr>
            <w:tcW w:w="125" w:type="dxa"/>
          </w:tcPr>
          <w:p w:rsidR="00C860CD" w:rsidRDefault="00C860CD"/>
        </w:tc>
        <w:tc>
          <w:tcPr>
            <w:tcW w:w="185" w:type="dxa"/>
          </w:tcPr>
          <w:p w:rsidR="00C860CD" w:rsidRDefault="00C860CD"/>
        </w:tc>
        <w:tc>
          <w:tcPr>
            <w:tcW w:w="31" w:type="dxa"/>
          </w:tcPr>
          <w:p w:rsidR="00C860CD" w:rsidRDefault="00C860CD"/>
        </w:tc>
        <w:tc>
          <w:tcPr>
            <w:tcW w:w="542" w:type="dxa"/>
          </w:tcPr>
          <w:p w:rsidR="00C860CD" w:rsidRDefault="00C860CD"/>
        </w:tc>
        <w:tc>
          <w:tcPr>
            <w:tcW w:w="92" w:type="dxa"/>
          </w:tcPr>
          <w:p w:rsidR="00C860CD" w:rsidRDefault="00C860CD"/>
        </w:tc>
        <w:tc>
          <w:tcPr>
            <w:tcW w:w="64" w:type="dxa"/>
          </w:tcPr>
          <w:p w:rsidR="00C860CD" w:rsidRDefault="00C860CD"/>
        </w:tc>
        <w:tc>
          <w:tcPr>
            <w:tcW w:w="837" w:type="dxa"/>
          </w:tcPr>
          <w:p w:rsidR="00C860CD" w:rsidRDefault="00C860CD"/>
        </w:tc>
        <w:tc>
          <w:tcPr>
            <w:tcW w:w="418" w:type="dxa"/>
          </w:tcPr>
          <w:p w:rsidR="00C860CD" w:rsidRDefault="00C860CD"/>
        </w:tc>
        <w:tc>
          <w:tcPr>
            <w:tcW w:w="1999" w:type="dxa"/>
          </w:tcPr>
          <w:p w:rsidR="00C860CD" w:rsidRDefault="00C860CD"/>
        </w:tc>
        <w:tc>
          <w:tcPr>
            <w:tcW w:w="1274" w:type="dxa"/>
          </w:tcPr>
          <w:p w:rsidR="00C860CD" w:rsidRDefault="00C860CD"/>
        </w:tc>
        <w:tc>
          <w:tcPr>
            <w:tcW w:w="285" w:type="dxa"/>
          </w:tcPr>
          <w:p w:rsidR="00C860CD" w:rsidRDefault="00C860CD"/>
        </w:tc>
        <w:tc>
          <w:tcPr>
            <w:tcW w:w="295" w:type="dxa"/>
          </w:tcPr>
          <w:p w:rsidR="00C860CD" w:rsidRDefault="00C860CD"/>
        </w:tc>
        <w:tc>
          <w:tcPr>
            <w:tcW w:w="139" w:type="dxa"/>
          </w:tcPr>
          <w:p w:rsidR="00C860CD" w:rsidRDefault="00C860CD"/>
        </w:tc>
      </w:tr>
      <w:tr w:rsidR="00C860CD" w:rsidTr="00FE11C8">
        <w:trPr>
          <w:trHeight w:hRule="exact" w:val="416"/>
        </w:trPr>
        <w:tc>
          <w:tcPr>
            <w:tcW w:w="10274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 2023 г.</w:t>
            </w:r>
          </w:p>
        </w:tc>
      </w:tr>
    </w:tbl>
    <w:p w:rsidR="00C860CD" w:rsidRDefault="00FE1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4"/>
        <w:gridCol w:w="802"/>
        <w:gridCol w:w="1066"/>
        <w:gridCol w:w="268"/>
        <w:gridCol w:w="3458"/>
        <w:gridCol w:w="966"/>
      </w:tblGrid>
      <w:tr w:rsidR="00C860CD" w:rsidTr="00FE11C8">
        <w:trPr>
          <w:trHeight w:hRule="exact" w:val="416"/>
        </w:trPr>
        <w:tc>
          <w:tcPr>
            <w:tcW w:w="451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C0C0C0"/>
                <w:sz w:val="16"/>
                <w:szCs w:val="16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20955</wp:posOffset>
                  </wp:positionV>
                  <wp:extent cx="885825" cy="514350"/>
                  <wp:effectExtent l="19050" t="0" r="9525" b="0"/>
                  <wp:wrapNone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6007" t="18437" r="30647" b="71906"/>
                          <a:stretch/>
                        </pic:blipFill>
                        <pic:spPr bwMode="auto">
                          <a:xfrm>
                            <a:off x="0" y="0"/>
                            <a:ext cx="88582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B44.03.01-23-1ИПО.plx</w:t>
            </w:r>
          </w:p>
        </w:tc>
        <w:tc>
          <w:tcPr>
            <w:tcW w:w="1066" w:type="dxa"/>
          </w:tcPr>
          <w:p w:rsidR="00C860CD" w:rsidRDefault="00C860CD"/>
        </w:tc>
        <w:tc>
          <w:tcPr>
            <w:tcW w:w="268" w:type="dxa"/>
          </w:tcPr>
          <w:p w:rsidR="00C860CD" w:rsidRDefault="00C860CD"/>
        </w:tc>
        <w:tc>
          <w:tcPr>
            <w:tcW w:w="3458" w:type="dxa"/>
          </w:tcPr>
          <w:p w:rsidR="00C860CD" w:rsidRDefault="00C860CD"/>
        </w:tc>
        <w:tc>
          <w:tcPr>
            <w:tcW w:w="966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60CD" w:rsidTr="00FE11C8">
        <w:trPr>
          <w:trHeight w:hRule="exact" w:val="277"/>
        </w:trPr>
        <w:tc>
          <w:tcPr>
            <w:tcW w:w="3714" w:type="dxa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02" w:type="dxa"/>
          </w:tcPr>
          <w:p w:rsidR="00C860CD" w:rsidRDefault="00C860CD"/>
        </w:tc>
        <w:tc>
          <w:tcPr>
            <w:tcW w:w="1066" w:type="dxa"/>
          </w:tcPr>
          <w:p w:rsidR="00C860CD" w:rsidRDefault="00C860CD"/>
        </w:tc>
        <w:tc>
          <w:tcPr>
            <w:tcW w:w="268" w:type="dxa"/>
          </w:tcPr>
          <w:p w:rsidR="00C860CD" w:rsidRDefault="00C860CD"/>
        </w:tc>
        <w:tc>
          <w:tcPr>
            <w:tcW w:w="3458" w:type="dxa"/>
          </w:tcPr>
          <w:p w:rsidR="00C860CD" w:rsidRDefault="00C860CD"/>
        </w:tc>
        <w:tc>
          <w:tcPr>
            <w:tcW w:w="966" w:type="dxa"/>
          </w:tcPr>
          <w:p w:rsidR="00C860CD" w:rsidRDefault="00C860CD"/>
        </w:tc>
      </w:tr>
      <w:tr w:rsidR="00C860CD" w:rsidRPr="00FE11C8" w:rsidTr="00FE11C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биол. наук, доц., Ротькина Е.Б. ______________</w:t>
            </w:r>
            <w:r w:rsidRPr="00FE11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</w:t>
            </w:r>
          </w:p>
        </w:tc>
      </w:tr>
      <w:tr w:rsidR="00C860CD" w:rsidRPr="00FE11C8" w:rsidTr="00FE11C8">
        <w:trPr>
          <w:trHeight w:hRule="exact" w:val="1111"/>
        </w:trPr>
        <w:tc>
          <w:tcPr>
            <w:tcW w:w="371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Tr="00FE11C8">
        <w:trPr>
          <w:trHeight w:hRule="exact" w:val="277"/>
        </w:trPr>
        <w:tc>
          <w:tcPr>
            <w:tcW w:w="5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268" w:type="dxa"/>
          </w:tcPr>
          <w:p w:rsidR="00C860CD" w:rsidRDefault="00C860CD"/>
        </w:tc>
        <w:tc>
          <w:tcPr>
            <w:tcW w:w="3458" w:type="dxa"/>
          </w:tcPr>
          <w:p w:rsidR="00C860CD" w:rsidRDefault="00C860CD"/>
        </w:tc>
        <w:tc>
          <w:tcPr>
            <w:tcW w:w="966" w:type="dxa"/>
          </w:tcPr>
          <w:p w:rsidR="00C860CD" w:rsidRDefault="00C860CD"/>
        </w:tc>
      </w:tr>
      <w:tr w:rsidR="00C860CD" w:rsidTr="00FE11C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Гистология</w:t>
            </w:r>
          </w:p>
        </w:tc>
      </w:tr>
      <w:tr w:rsidR="00C860CD" w:rsidTr="00FE11C8">
        <w:trPr>
          <w:trHeight w:hRule="exact" w:val="138"/>
        </w:trPr>
        <w:tc>
          <w:tcPr>
            <w:tcW w:w="3714" w:type="dxa"/>
          </w:tcPr>
          <w:p w:rsidR="00C860CD" w:rsidRDefault="00C860CD"/>
        </w:tc>
        <w:tc>
          <w:tcPr>
            <w:tcW w:w="802" w:type="dxa"/>
          </w:tcPr>
          <w:p w:rsidR="00C860CD" w:rsidRDefault="00C860CD"/>
        </w:tc>
        <w:tc>
          <w:tcPr>
            <w:tcW w:w="1066" w:type="dxa"/>
          </w:tcPr>
          <w:p w:rsidR="00C860CD" w:rsidRDefault="00C860CD"/>
        </w:tc>
        <w:tc>
          <w:tcPr>
            <w:tcW w:w="268" w:type="dxa"/>
          </w:tcPr>
          <w:p w:rsidR="00C860CD" w:rsidRDefault="00C860CD"/>
        </w:tc>
        <w:tc>
          <w:tcPr>
            <w:tcW w:w="3458" w:type="dxa"/>
          </w:tcPr>
          <w:p w:rsidR="00C860CD" w:rsidRDefault="00C860CD"/>
        </w:tc>
        <w:tc>
          <w:tcPr>
            <w:tcW w:w="966" w:type="dxa"/>
          </w:tcPr>
          <w:p w:rsidR="00C860CD" w:rsidRDefault="00C860CD"/>
        </w:tc>
      </w:tr>
      <w:tr w:rsidR="00C860CD" w:rsidRPr="00FE11C8" w:rsidTr="00FE11C8">
        <w:trPr>
          <w:trHeight w:hRule="exact" w:val="277"/>
        </w:trPr>
        <w:tc>
          <w:tcPr>
            <w:tcW w:w="58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ВО:</w:t>
            </w:r>
          </w:p>
        </w:tc>
        <w:tc>
          <w:tcPr>
            <w:tcW w:w="34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 w:rsidTr="00FE11C8">
        <w:trPr>
          <w:trHeight w:hRule="exact" w:val="138"/>
        </w:trPr>
        <w:tc>
          <w:tcPr>
            <w:tcW w:w="371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 w:rsidTr="00FE11C8">
        <w:trPr>
          <w:trHeight w:hRule="exact" w:val="855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бакалавриат по направлению подготовки 44.03.01 Педагогическое образование (приказ Минобрнауки </w:t>
            </w: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от 22.02.2018 г. № 121)</w:t>
            </w:r>
          </w:p>
        </w:tc>
      </w:tr>
      <w:tr w:rsidR="00C860CD" w:rsidRPr="00FE11C8" w:rsidTr="00FE11C8">
        <w:trPr>
          <w:trHeight w:hRule="exact" w:val="277"/>
        </w:trPr>
        <w:tc>
          <w:tcPr>
            <w:tcW w:w="371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 w:rsidTr="00FE11C8">
        <w:trPr>
          <w:trHeight w:hRule="exact" w:val="277"/>
        </w:trPr>
        <w:tc>
          <w:tcPr>
            <w:tcW w:w="5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Tr="00FE11C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44.03.01 Педагогическое образование</w:t>
            </w:r>
          </w:p>
        </w:tc>
      </w:tr>
      <w:tr w:rsidR="00C860CD" w:rsidRPr="00FE11C8" w:rsidTr="00FE11C8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513080</wp:posOffset>
                  </wp:positionV>
                  <wp:extent cx="4315460" cy="2000250"/>
                  <wp:effectExtent l="19050" t="0" r="889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721" t="56120" r="36344" b="18426"/>
                          <a:stretch/>
                        </pic:blipFill>
                        <pic:spPr bwMode="auto">
                          <a:xfrm>
                            <a:off x="0" y="0"/>
                            <a:ext cx="4315460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27.04.2023 протокол № 8.</w:t>
            </w:r>
          </w:p>
        </w:tc>
      </w:tr>
      <w:tr w:rsidR="00C860CD" w:rsidRPr="00FE11C8" w:rsidTr="00FE11C8">
        <w:trPr>
          <w:trHeight w:hRule="exact" w:val="694"/>
        </w:trPr>
        <w:tc>
          <w:tcPr>
            <w:tcW w:w="371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 w:rsidTr="00FE11C8">
        <w:trPr>
          <w:trHeight w:hRule="exact" w:val="277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860CD" w:rsidRPr="00FE11C8" w:rsidTr="00FE11C8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860CD" w:rsidRPr="00FE11C8" w:rsidTr="00FE11C8">
        <w:trPr>
          <w:trHeight w:hRule="exact" w:val="277"/>
        </w:trPr>
        <w:tc>
          <w:tcPr>
            <w:tcW w:w="371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 w:rsidTr="00FE11C8">
        <w:trPr>
          <w:trHeight w:hRule="exact" w:val="972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860CD" w:rsidRPr="00FE11C8" w:rsidTr="00FE11C8">
        <w:trPr>
          <w:trHeight w:hRule="exact" w:val="138"/>
        </w:trPr>
        <w:tc>
          <w:tcPr>
            <w:tcW w:w="1027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860CD" w:rsidRPr="00FE11C8" w:rsidTr="00FE11C8">
        <w:trPr>
          <w:trHeight w:hRule="exact" w:val="1250"/>
        </w:trPr>
        <w:tc>
          <w:tcPr>
            <w:tcW w:w="1027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</w:tbl>
    <w:p w:rsidR="00C860CD" w:rsidRPr="00FE11C8" w:rsidRDefault="00FE11C8">
      <w:pPr>
        <w:rPr>
          <w:sz w:val="0"/>
          <w:szCs w:val="0"/>
          <w:lang w:val="ru-RU"/>
        </w:rPr>
      </w:pPr>
      <w:r w:rsidRPr="00FE1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"/>
        <w:gridCol w:w="4211"/>
        <w:gridCol w:w="679"/>
        <w:gridCol w:w="2527"/>
        <w:gridCol w:w="1597"/>
        <w:gridCol w:w="965"/>
      </w:tblGrid>
      <w:tr w:rsidR="00C860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710" w:type="dxa"/>
          </w:tcPr>
          <w:p w:rsidR="00C860CD" w:rsidRDefault="00C860CD"/>
        </w:tc>
        <w:tc>
          <w:tcPr>
            <w:tcW w:w="2694" w:type="dxa"/>
          </w:tcPr>
          <w:p w:rsidR="00C860CD" w:rsidRDefault="00C860CD"/>
        </w:tc>
        <w:tc>
          <w:tcPr>
            <w:tcW w:w="1702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60CD">
        <w:trPr>
          <w:trHeight w:hRule="exact" w:val="138"/>
        </w:trPr>
        <w:tc>
          <w:tcPr>
            <w:tcW w:w="284" w:type="dxa"/>
          </w:tcPr>
          <w:p w:rsidR="00C860CD" w:rsidRDefault="00C860CD"/>
        </w:tc>
        <w:tc>
          <w:tcPr>
            <w:tcW w:w="4395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2694" w:type="dxa"/>
          </w:tcPr>
          <w:p w:rsidR="00C860CD" w:rsidRDefault="00C860CD"/>
        </w:tc>
        <w:tc>
          <w:tcPr>
            <w:tcW w:w="1702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0CD" w:rsidRDefault="00C860CD"/>
        </w:tc>
      </w:tr>
      <w:tr w:rsidR="00C860CD">
        <w:trPr>
          <w:trHeight w:hRule="exact" w:val="13"/>
        </w:trPr>
        <w:tc>
          <w:tcPr>
            <w:tcW w:w="284" w:type="dxa"/>
          </w:tcPr>
          <w:p w:rsidR="00C860CD" w:rsidRDefault="00C860CD"/>
        </w:tc>
        <w:tc>
          <w:tcPr>
            <w:tcW w:w="4395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2694" w:type="dxa"/>
          </w:tcPr>
          <w:p w:rsidR="00C860CD" w:rsidRDefault="00C860CD"/>
        </w:tc>
        <w:tc>
          <w:tcPr>
            <w:tcW w:w="1702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0CD" w:rsidRDefault="00C860CD"/>
        </w:tc>
      </w:tr>
      <w:tr w:rsidR="00C860CD">
        <w:trPr>
          <w:trHeight w:hRule="exact" w:val="96"/>
        </w:trPr>
        <w:tc>
          <w:tcPr>
            <w:tcW w:w="284" w:type="dxa"/>
          </w:tcPr>
          <w:p w:rsidR="00C860CD" w:rsidRDefault="00C860CD"/>
        </w:tc>
        <w:tc>
          <w:tcPr>
            <w:tcW w:w="4395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2694" w:type="dxa"/>
          </w:tcPr>
          <w:p w:rsidR="00C860CD" w:rsidRDefault="00C860CD"/>
        </w:tc>
        <w:tc>
          <w:tcPr>
            <w:tcW w:w="1702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 w:rsidRPr="00FE11C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0CD" w:rsidRPr="00FE11C8">
        <w:trPr>
          <w:trHeight w:hRule="exact" w:val="138"/>
        </w:trPr>
        <w:tc>
          <w:tcPr>
            <w:tcW w:w="28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пересмотрена, обсуждена и одобрена для исполнения в 2024-2025 учебном году</w:t>
            </w:r>
          </w:p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860CD" w:rsidRPr="00FE11C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 w:rsidRPr="00FE11C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0CD" w:rsidRPr="00FE11C8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2025-2026 учебном году</w:t>
            </w:r>
          </w:p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860CD" w:rsidRPr="00FE11C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 w:rsidRPr="00FE11C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0CD" w:rsidRPr="00FE11C8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2026-2027 учебном году</w:t>
            </w:r>
          </w:p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860CD" w:rsidRPr="00FE11C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 w:rsidRPr="00FE11C8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0CD" w:rsidRPr="00FE11C8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2027-2028 учебном году</w:t>
            </w:r>
          </w:p>
          <w:p w:rsidR="00C860CD" w:rsidRPr="00FE11C8" w:rsidRDefault="00FE1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860CD" w:rsidRPr="00FE11C8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</w:tbl>
    <w:p w:rsidR="00C860CD" w:rsidRDefault="00FE1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499"/>
        <w:gridCol w:w="1495"/>
        <w:gridCol w:w="1755"/>
        <w:gridCol w:w="4777"/>
        <w:gridCol w:w="968"/>
      </w:tblGrid>
      <w:tr w:rsidR="00C860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C860CD" w:rsidRPr="00FE11C8">
        <w:trPr>
          <w:trHeight w:hRule="exact" w:val="92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- овладение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 общекультурными и профессиональными компетенциями, необходимыми для формирования у студентов представлений о взаимоотношении между организмом, клеткой и тканями на различных уровнях организации живой материи, необходимыми для Формирования цело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стной картины органического мира на основе основных биологических понятий.</w:t>
            </w:r>
          </w:p>
        </w:tc>
      </w:tr>
      <w:tr w:rsidR="00C860CD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C860CD" w:rsidRPr="00FE11C8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-развивать и формировать представления прикладного характера при изучении цитологических основ клеточных, надклеточных и постклеточных форм по количественным и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топографическим признакам распределения, определяющим функциональные особенности структур на светооптическом уровне, а также электронно-микроскопическом эквиваленте;</w:t>
            </w:r>
          </w:p>
        </w:tc>
      </w:tr>
      <w:tr w:rsidR="00C860CD" w:rsidRPr="00FE11C8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-развивать мышление при обсуждении теоретических основ строения, развития  и функциониров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тканей в совокупности с микроскопированием и избирательной зарисовкой фрагментов органов и их структурно-функциональных единиц;</w:t>
            </w:r>
          </w:p>
        </w:tc>
      </w:tr>
      <w:tr w:rsidR="00C860CD" w:rsidRPr="00FE11C8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-формировать у студентов представления о морфологических проявлениях адаптационных возможностей на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клеточном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тканевом и 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органом уровнях организма к воздействию различных экстремальных факторов;</w:t>
            </w:r>
          </w:p>
        </w:tc>
      </w:tr>
      <w:tr w:rsidR="00C860CD" w:rsidRPr="00FE11C8">
        <w:trPr>
          <w:trHeight w:hRule="exact" w:val="92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-мотивированно формировать базовые знания по гистологии, цитологии и эмбриологии с идентификацией структур на микроскопическом и ультрамикроскопическом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уровнях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успешного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смежных дисциплин фронтально реализующих представления о патогенезе заболеваний и их исходе, уделяя особое внимание особенностям детского возраста;</w:t>
            </w:r>
          </w:p>
        </w:tc>
      </w:tr>
      <w:tr w:rsidR="00C860CD" w:rsidRPr="00FE11C8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-формировать у студентов навыки работы с учебной и научной литературой, современными информационны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системами, навыки аналитической и научно-исследовательской деятельности;</w:t>
            </w:r>
          </w:p>
        </w:tc>
      </w:tr>
      <w:tr w:rsidR="00C860CD" w:rsidRPr="00FE11C8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-развивать заинтересованность, самостоятельность и активность в процессе обучения студентов как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аргу-мента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эффективной адаптации и качества обучения;</w:t>
            </w:r>
          </w:p>
        </w:tc>
      </w:tr>
      <w:tr w:rsidR="00C860CD" w:rsidRPr="00FE11C8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-формировать культуру умстве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труда, расширять кругозор, воспитывать профессионально значимые личностные свойства и нравственность.</w:t>
            </w:r>
          </w:p>
        </w:tc>
      </w:tr>
      <w:tr w:rsidR="00C860CD" w:rsidRPr="00FE11C8">
        <w:trPr>
          <w:trHeight w:hRule="exact" w:val="277"/>
        </w:trPr>
        <w:tc>
          <w:tcPr>
            <w:tcW w:w="76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C860C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 уровень знаний: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Анатомия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Микробиология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исследовательском коллективе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и биохимия растений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Цитология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</w:p>
        </w:tc>
      </w:tr>
      <w:tr w:rsidR="00C860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</w:t>
            </w:r>
          </w:p>
        </w:tc>
      </w:tr>
      <w:tr w:rsidR="00C860CD" w:rsidRPr="00FE11C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практика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 анатомия и физиология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биологии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эволюции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ВКР, включая подготовку к процедуре защиты и процедуру защиты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сдаче и сдача государственного экзамена</w:t>
            </w:r>
          </w:p>
        </w:tc>
      </w:tr>
      <w:tr w:rsidR="00C860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C860CD">
        <w:trPr>
          <w:trHeight w:hRule="exact" w:val="277"/>
        </w:trPr>
        <w:tc>
          <w:tcPr>
            <w:tcW w:w="766" w:type="dxa"/>
          </w:tcPr>
          <w:p w:rsidR="00C860CD" w:rsidRDefault="00C860CD"/>
        </w:tc>
        <w:tc>
          <w:tcPr>
            <w:tcW w:w="511" w:type="dxa"/>
          </w:tcPr>
          <w:p w:rsidR="00C860CD" w:rsidRDefault="00C860CD"/>
        </w:tc>
        <w:tc>
          <w:tcPr>
            <w:tcW w:w="1560" w:type="dxa"/>
          </w:tcPr>
          <w:p w:rsidR="00C860CD" w:rsidRDefault="00C860CD"/>
        </w:tc>
        <w:tc>
          <w:tcPr>
            <w:tcW w:w="1844" w:type="dxa"/>
          </w:tcPr>
          <w:p w:rsidR="00C860CD" w:rsidRDefault="00C860CD"/>
        </w:tc>
        <w:tc>
          <w:tcPr>
            <w:tcW w:w="5104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 w:rsidRPr="00FE11C8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 </w:t>
            </w:r>
            <w:proofErr w:type="gramStart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педагогическую деятельность на основе специальных научных </w:t>
            </w: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знаний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научно-педагогического исследования с целью повышения качества своей профессиональной деятельности;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60CD" w:rsidRPr="00FE11C8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педагогическую деятельность на основе специальных научных знаний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C860CD" w:rsidRDefault="00FE1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4"/>
        <w:gridCol w:w="3238"/>
        <w:gridCol w:w="4781"/>
        <w:gridCol w:w="971"/>
      </w:tblGrid>
      <w:tr w:rsidR="00C860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B44.03.01-23-1ИПО.plx</w:t>
            </w:r>
          </w:p>
        </w:tc>
        <w:tc>
          <w:tcPr>
            <w:tcW w:w="5104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научно-педагогического исследования с целью повышения качества своей профессиональной деятельности</w:t>
            </w:r>
          </w:p>
        </w:tc>
      </w:tr>
      <w:tr w:rsidR="00C860CD" w:rsidRPr="00FE11C8">
        <w:trPr>
          <w:trHeight w:hRule="exact" w:val="138"/>
        </w:trPr>
        <w:tc>
          <w:tcPr>
            <w:tcW w:w="127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 Способен осуществлять поиск научной информации и адаптировать ее к своей педагогической </w:t>
            </w: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деятельности, используя профессиональные базы данных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научную информацию и адаптировать ее к своей педагогической деятельности, используя профессиональные базы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 научной информации и адаптировать ее к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 педагогической деятельности, используя профессиональные базы данных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научной информации и адаптирования ее к своей педагогической деятельности, используя профессиональные базы данных</w:t>
            </w:r>
          </w:p>
        </w:tc>
      </w:tr>
      <w:tr w:rsidR="00C860CD" w:rsidRPr="00FE11C8">
        <w:trPr>
          <w:trHeight w:hRule="exact" w:val="138"/>
        </w:trPr>
        <w:tc>
          <w:tcPr>
            <w:tcW w:w="127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 </w:t>
            </w:r>
            <w:proofErr w:type="gramStart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научно-педагогического исследования с целью повышения качества своей профессиональной деятельности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C860CD" w:rsidRPr="00FE11C8">
        <w:trPr>
          <w:trHeight w:hRule="exact" w:val="138"/>
        </w:trPr>
        <w:tc>
          <w:tcPr>
            <w:tcW w:w="127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 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60CD" w:rsidRPr="00FE11C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представления о разнообразии биологических объектов, значение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биоразнообразия для устойчивости биосферы, использует методы наблюдения, описания, идентификации, классификации, культивирования биологических объект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экспериментальные методы работы с биологическими объектами в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полевых и лабораторных условиях, навыки работы с современной аппаратурой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методов наблюдения, описания, идентификации, классификации, культивирования биологических объектов</w:t>
            </w:r>
          </w:p>
        </w:tc>
      </w:tr>
      <w:tr w:rsidR="00C860CD" w:rsidRPr="00FE11C8">
        <w:trPr>
          <w:trHeight w:hRule="exact" w:val="138"/>
        </w:trPr>
        <w:tc>
          <w:tcPr>
            <w:tcW w:w="127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ПК-2.2: Применяет базовые </w:t>
            </w: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природы, использует знание основ и принципов биоэтики в профессионально</w:t>
            </w: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социальной деятельности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60CD" w:rsidRPr="00FE11C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структурной и функциональной организации биологических объектов и владеет знанием механизмов гомеостатической регуляции; владеет основными физиологическими методами анализа и оценки состояния живых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60CD" w:rsidRPr="00FE11C8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природы, использует знание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и принципов биоэтики в профессиональной и социальной деятельности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современных экспериментальных методов работы с биологическими объектами в полевых и лабораторных условиях, работы с современной аппаратурой</w:t>
            </w:r>
          </w:p>
        </w:tc>
      </w:tr>
      <w:tr w:rsidR="00C860CD" w:rsidRPr="00FE11C8">
        <w:trPr>
          <w:trHeight w:hRule="exact" w:val="138"/>
        </w:trPr>
        <w:tc>
          <w:tcPr>
            <w:tcW w:w="1277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ПК-2.3: </w:t>
            </w:r>
            <w:proofErr w:type="gramStart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применять базовые представления об основных закономерностях и современных достижениях генетики и селекции, владеет современными представлениями об основах эволюционной теории, о микро- и макроэволюции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</w:tr>
    </w:tbl>
    <w:p w:rsidR="00C860CD" w:rsidRPr="00FE11C8" w:rsidRDefault="00FE11C8">
      <w:pPr>
        <w:rPr>
          <w:sz w:val="0"/>
          <w:szCs w:val="0"/>
          <w:lang w:val="ru-RU"/>
        </w:rPr>
      </w:pPr>
      <w:r w:rsidRPr="00FE1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477"/>
        <w:gridCol w:w="2493"/>
        <w:gridCol w:w="568"/>
        <w:gridCol w:w="395"/>
        <w:gridCol w:w="695"/>
        <w:gridCol w:w="1114"/>
        <w:gridCol w:w="1095"/>
        <w:gridCol w:w="821"/>
        <w:gridCol w:w="852"/>
        <w:gridCol w:w="983"/>
      </w:tblGrid>
      <w:tr w:rsidR="00C860C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851" w:type="dxa"/>
          </w:tcPr>
          <w:p w:rsidR="00C860CD" w:rsidRDefault="00C860CD"/>
        </w:tc>
        <w:tc>
          <w:tcPr>
            <w:tcW w:w="852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60CD" w:rsidRPr="00FE11C8">
        <w:trPr>
          <w:trHeight w:hRule="exact" w:val="69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базовые представления об основных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закономерностях и современных достижениях генетики и селекции, владеет современными представлениями об основах эволюционной теории, о микро- и макроэволюции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60CD" w:rsidRPr="00FE11C8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правовых норм исследовательских работ и авторского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а также законодательства РФ в области охраны природы и природопользования</w:t>
            </w:r>
          </w:p>
        </w:tc>
      </w:tr>
      <w:tr w:rsidR="00C860CD" w:rsidRPr="00FE11C8">
        <w:trPr>
          <w:trHeight w:hRule="exact" w:val="416"/>
        </w:trPr>
        <w:tc>
          <w:tcPr>
            <w:tcW w:w="71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860C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белков, углеводов, жиров и минеральных веществ, для тканевого обмена веществ;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гистогенез, строение и функции тканей;</w:t>
            </w:r>
          </w:p>
        </w:tc>
      </w:tr>
      <w:tr w:rsidR="00C860CD" w:rsidRPr="00FE11C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закономерности, присущие тканевому уровню организации, отличительные особенности тканей, функциональное назначение их структур и установление связей между ними.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закономерности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дифференцировки и регенерации тканей;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изменения тканей.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адаптацию тканей к действию различных биологических, физических,</w:t>
            </w:r>
          </w:p>
        </w:tc>
      </w:tr>
      <w:tr w:rsidR="00C860C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химических и других факторов</w:t>
            </w:r>
          </w:p>
        </w:tc>
      </w:tr>
      <w:tr w:rsidR="00C860C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различные виды тканей на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гистопрепаратах;</w:t>
            </w:r>
          </w:p>
        </w:tc>
      </w:tr>
      <w:tr w:rsidR="00C860CD" w:rsidRPr="00FE11C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 основе изученных тканевых структур устанавливать причинно-следственные связи между строением, функциями, регенерацией тканей, делать выводы и обобщения;</w:t>
            </w:r>
          </w:p>
        </w:tc>
      </w:tr>
      <w:tr w:rsidR="00C860CD" w:rsidRPr="00FE11C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выявлять взаимодействие и взаимосвязь тканевых структур в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целостном организме.</w:t>
            </w:r>
          </w:p>
        </w:tc>
      </w:tr>
      <w:tr w:rsidR="00C860C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860C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гистологической терминологией;</w:t>
            </w:r>
          </w:p>
        </w:tc>
      </w:tr>
      <w:tr w:rsidR="00C860CD" w:rsidRPr="00FE11C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микроскопом, гистопрепаратами;</w:t>
            </w:r>
          </w:p>
        </w:tc>
      </w:tr>
      <w:tr w:rsidR="00C860CD" w:rsidRPr="00FE11C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выками в решении теоретических проблем, связанных с использованием знаний гистологии в быту и производственной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практике.</w:t>
            </w:r>
          </w:p>
        </w:tc>
      </w:tr>
      <w:tr w:rsidR="00C860CD" w:rsidRPr="00FE11C8">
        <w:trPr>
          <w:trHeight w:hRule="exact" w:val="277"/>
        </w:trPr>
        <w:tc>
          <w:tcPr>
            <w:tcW w:w="71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860CD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сформ-ти комп.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FE1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E1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E1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FE1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инт. формы обуч-я.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Литера- 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контроля</w:t>
            </w:r>
          </w:p>
        </w:tc>
      </w:tr>
      <w:tr w:rsidR="00C860CD" w:rsidRPr="00FE11C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Понятие о </w:t>
            </w: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гистологии. Учение о тканях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гистологии. Строение и функции клетки.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гистологию.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клетки. Строение и функции органоидов клетки.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клетки.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Оплодотворение, формирование гамет.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</w:tbl>
    <w:p w:rsidR="00C860CD" w:rsidRDefault="00FE1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3195"/>
        <w:gridCol w:w="500"/>
        <w:gridCol w:w="408"/>
        <w:gridCol w:w="657"/>
        <w:gridCol w:w="1104"/>
        <w:gridCol w:w="1088"/>
        <w:gridCol w:w="799"/>
        <w:gridCol w:w="857"/>
        <w:gridCol w:w="992"/>
      </w:tblGrid>
      <w:tr w:rsidR="00C860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B44.03.01-23-1ИПО.plx</w:t>
            </w:r>
          </w:p>
        </w:tc>
        <w:tc>
          <w:tcPr>
            <w:tcW w:w="426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851" w:type="dxa"/>
          </w:tcPr>
          <w:p w:rsidR="00C860CD" w:rsidRDefault="00C860CD"/>
        </w:tc>
        <w:tc>
          <w:tcPr>
            <w:tcW w:w="852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Гаметогенез: овогенез, спермагенез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Оплодотворение. Начальные стадии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эмриогенеза и формирование внезародышевых органов. Анамнии и амниоты.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Эмбриогенез. Формирование зародышевых листков.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Эмбриональное развитие хордовых на примере ланцетника. Закладка зародышевых листков. Зависимость типа  гаструляции от количества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желтка в яйце.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ОПК-8.2 ОПК-8.3 ПК-2.1 ПК- 2.2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Эпителиальные ткани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 эпителиальная ткань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Однослойный и многослойный эпителий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эпителиальной ткани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ОПК-8.2 ОПК-8.3 ПК-2.1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Соединительные ткани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 соединительные ткани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Рыхлая волкнистая соединительная ткань и плотная волокнистая соединительная ткань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Межклеточное вещество РВСТ соединительной ткани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Хрящевая и костная ткани. Классификация, строение, гистогенез.</w:t>
            </w:r>
          </w:p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Регенерация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</w:tbl>
    <w:p w:rsidR="00C860CD" w:rsidRDefault="00FE1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3220"/>
        <w:gridCol w:w="490"/>
        <w:gridCol w:w="400"/>
        <w:gridCol w:w="692"/>
        <w:gridCol w:w="1097"/>
        <w:gridCol w:w="1077"/>
        <w:gridCol w:w="788"/>
        <w:gridCol w:w="856"/>
        <w:gridCol w:w="989"/>
      </w:tblGrid>
      <w:tr w:rsidR="00C860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851" w:type="dxa"/>
          </w:tcPr>
          <w:p w:rsidR="00C860CD" w:rsidRDefault="00C860CD"/>
        </w:tc>
        <w:tc>
          <w:tcPr>
            <w:tcW w:w="852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Хрящевая ткань (гиалиновый хрящ, эластический, волокнистый)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Гистогенез костной ткани (развитие из мезенхимы и</w:t>
            </w:r>
            <w:proofErr w:type="gramEnd"/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месте гиалинового хряща). Костная ткань - грубоволокнистая и тонковолокнистая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Мышечная ткань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Морфофункциональная характеристика и классификация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мышечных тканей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Мышечные ткани. Гладкая мышечная ткань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Поперечнополосатая мышечная ткань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Сердечная мускулатура. Гистогенез. Регенерация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Нервная ткань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характеристика, классификация и развитие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</w:t>
            </w:r>
            <w:proofErr w:type="gramEnd"/>
          </w:p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ткани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Нервные волокна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ткань. Нейроны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ОПК-8.2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Нервные волокна и нервные окончания.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Строение. Регенерация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Синапсы, морфофункциональная характеристика. Нейроглия /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</w:tbl>
    <w:p w:rsidR="00C860CD" w:rsidRDefault="00FE1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3168"/>
        <w:gridCol w:w="511"/>
        <w:gridCol w:w="391"/>
        <w:gridCol w:w="683"/>
        <w:gridCol w:w="1102"/>
        <w:gridCol w:w="1084"/>
        <w:gridCol w:w="796"/>
        <w:gridCol w:w="857"/>
        <w:gridCol w:w="999"/>
      </w:tblGrid>
      <w:tr w:rsidR="00C860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851" w:type="dxa"/>
          </w:tcPr>
          <w:p w:rsidR="00C860CD" w:rsidRDefault="00C860CD"/>
        </w:tc>
        <w:tc>
          <w:tcPr>
            <w:tcW w:w="852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Нервные окончания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Межнейральные синапсы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нейроглии. Строение и функция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 w:rsidRPr="00FE11C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/КРА/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</w:tr>
      <w:tr w:rsidR="00C860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разделы дисциплины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ПК-2.1 ПК- 2.2 ПК-2.3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экзаменац 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</w:p>
        </w:tc>
      </w:tr>
      <w:tr w:rsidR="00C860CD">
        <w:trPr>
          <w:trHeight w:hRule="exact" w:val="416"/>
        </w:trPr>
        <w:tc>
          <w:tcPr>
            <w:tcW w:w="710" w:type="dxa"/>
          </w:tcPr>
          <w:p w:rsidR="00C860CD" w:rsidRDefault="00C860CD"/>
        </w:tc>
        <w:tc>
          <w:tcPr>
            <w:tcW w:w="3403" w:type="dxa"/>
          </w:tcPr>
          <w:p w:rsidR="00C860CD" w:rsidRDefault="00C860CD"/>
        </w:tc>
        <w:tc>
          <w:tcPr>
            <w:tcW w:w="568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710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1135" w:type="dxa"/>
          </w:tcPr>
          <w:p w:rsidR="00C860CD" w:rsidRDefault="00C860CD"/>
        </w:tc>
        <w:tc>
          <w:tcPr>
            <w:tcW w:w="851" w:type="dxa"/>
          </w:tcPr>
          <w:p w:rsidR="00C860CD" w:rsidRDefault="00C860CD"/>
        </w:tc>
        <w:tc>
          <w:tcPr>
            <w:tcW w:w="852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860CD" w:rsidRPr="00FE11C8">
        <w:trPr>
          <w:trHeight w:hRule="exact" w:val="631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Введение в гистологию. Строение клетки. Строение и функции органоидов клетки. Деление клетки.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1.Какие органоиды клетки имеют собственную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ДНК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какие функции они выполняют?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2.Какие органоиды клетки имеют двухслойную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мембрану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какие функции они выполняют?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3.Какой биологический смысл митоза?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4.Какой биологический смысл мейоза?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5.Какой биологический смысл эндомитоза?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6.Как звучат постулаты клеточной теории?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7.Какое главное свой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ство присуще биологической мембране, как осуществляется транспорт растворённых веществ через плазмолему?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8.Зачем в мембране ядра имеются ядерные поры, какая их функция?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Вклад  отечественных  ученых  в  развитие  гистологии, характеристика основных отече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ственных гистологических школ.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Современный этап в развитии гистологии и эмбриологии. Видные отечественные гистологи и ведущие эмбриологи.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и функции специальных органелл.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Включения.  Классификация  и  значение  в  жизнедеятельности кле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13.Ядро  клетки,  его  строение.  Значение  ядра  в  передаче наследственной информации и жизнедеятельности клеток.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Способы деления клеток.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15.Ядрышко,  строение  по  данным  световой  и  электронной микроскопии.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16.Значение учения о клетке для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медицины.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17.Митотический и жизненный цикл клетки.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18.Ядро клетки. Структурные элементы.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19.Структурная организация животных клеток.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20.Понятие  о неклеточныхструктурах  (симпласт.  межклеточное вещество).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Оплодотворение, формирование гамет.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 чём отличие спермагенеза и овогенеза?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2.Сколько яйцеклеток формируется из овоцита 1 порядка.</w:t>
            </w:r>
          </w:p>
        </w:tc>
      </w:tr>
    </w:tbl>
    <w:p w:rsidR="00C860CD" w:rsidRPr="00FE11C8" w:rsidRDefault="00FE11C8">
      <w:pPr>
        <w:rPr>
          <w:sz w:val="0"/>
          <w:szCs w:val="0"/>
          <w:lang w:val="ru-RU"/>
        </w:rPr>
      </w:pPr>
      <w:r w:rsidRPr="00FE1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5"/>
        <w:gridCol w:w="4780"/>
        <w:gridCol w:w="969"/>
      </w:tblGrid>
      <w:tr w:rsidR="00C860C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860CD" w:rsidRPr="00FE11C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3.Опишите механизм оплодотворения и формирования зигот. Что препятсвует множественному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оплодотворению?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 какой фазе гаметогенеза происходит редукционное деление при формировании гамет?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Сперматогенез и овогенез. Сравнительная характеристика.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Как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называется процесс образования женских половых клеток называется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Что образуется у жив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отных в результате оплодотворения яйцеклетки?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Какое биологическое значение полового размножения?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называется процесс образования мужских половых клеток?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Чтои имеют сперматозоиды в отличие от яйцеклеток?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Эмбриогенез. Формирование зарод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ышевых листков.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Опишите процесс эмбрионального развития на примере ланцетника.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 каких зародышевых листков формируются хорда, нервная трубка, кишечна полость.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Опишите типы гаструляции в зависимости от количества желтка.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формируются внезародошевые оболочки у птиц и млекопитающих?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о критических периодах развития человека.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6.Влияние экзо-и эндогенных факторов на развитие. Аномалии развития.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7.Развитие,  строение  и  функциональное  значение  желточного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мешка у животных и человека.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развития человека на 2-21 сутки эмбриогенеза.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9.Образование  и  значение  провизорных  органов  у  зародыша  и плода человека.36.Этапы  развития  зародыша  человека. Критические  периоды. Аномалии развития.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10.Хар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актеристика периодов эмбрионального развития животных и человека.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11.Гаструляция у животных и человека.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12.Связь зародыша с материнским организмом (морфологическая, гормональная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ммунологическая). Плацента и матка. Плацентарный барьер.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13.Значение работ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Бэра, Ковалевского, Северцова, Иванова, Кнорре, Хатова в развитии эмбриологии.</w:t>
            </w:r>
          </w:p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14.Хорион, особенности его закладки у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Формирование. Строение пупочного канатика.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15.Развитие,  строение  и  функциональное  значение  амниона  у животных и человека.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Эпителиальная ткань.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Дайте общую характеристику эпителиальных тканей.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Из каких зародышевых листков образуются в эмбриогенезе различные виды эпителия?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Как классифицируют по строению покровный эпителий?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Каки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межклеточные контакты характерны для эпителия?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 каким критериям можно идентифицировать однослойный и многослойный эпителий?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В чём особенность строения многорядного эпителия? Какие клетки в многорядном эпителии являются камбиальными?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В чем с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ущность процесса физиологической регенерации? Проиллюстрируйте это на примере эпителия.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Из каких слоев состоят многослойные плоские неороговевающий и ороговевающий эпителии?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Где находятся стволовые клетки эпителиев различного типа?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Дайте харак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теристику основным фазам секреторного процесса.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Охарактеризуйте основные типы секреции гландулоцитов.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Назовите важнейшие отличия между эндокринными и экзокринными железами.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По каким критериям можно классифицировать экзокринные железы?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К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акие органеллы и включения наиболее характерны для железистых клеток, вырабатывающих белковый или гликопротеиновый секрет?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Какие органеллы и включения наиболее характерны для железистых клеток, вырабатывающих стероидные гормоны?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Собственно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соединительные ткани.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Чем соединительная ткань отличается от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эпителиальной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 какого зародышевого листка образуется соединительная ткань?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функции выполняет соединительная ткань?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Чем рыхлая волокнистая соедините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льная ткань отличается от плотной волокнистой соединительной ткани?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 образуются и из чего состоят коллагеновые волокна?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и отличия бурого жира от белого жира.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Фибробласт - что это и где он расположен?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Где локализована рыхлая волокнист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неоформленная ткань?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Какую функцию выполняет миофибробласт?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Что такое основное (аморфное) вещество?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Чем отличаются плотная волокнистая оформленная соединительная ткань и плотная волокнистая неоформленная соединительная ткань? Что состоит из э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тих тканей?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Хрящевая и костная ткани. Классификация, строение, гистогенез. Регенерация.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Почему скелетная ткань относится к группе соединительных тканей?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Из какого зародышевого листка формируется скелетная ткань?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Какую функцию выполняет скелетная ткань?</w:t>
            </w:r>
          </w:p>
        </w:tc>
      </w:tr>
    </w:tbl>
    <w:p w:rsidR="00C860CD" w:rsidRPr="00FE11C8" w:rsidRDefault="00FE11C8">
      <w:pPr>
        <w:rPr>
          <w:sz w:val="0"/>
          <w:szCs w:val="0"/>
          <w:lang w:val="ru-RU"/>
        </w:rPr>
      </w:pPr>
      <w:r w:rsidRPr="00FE1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9"/>
        <w:gridCol w:w="4787"/>
        <w:gridCol w:w="968"/>
      </w:tblGrid>
      <w:tr w:rsidR="00C860C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860CD" w:rsidRPr="00FE11C8">
        <w:trPr>
          <w:trHeight w:hRule="exact" w:val="904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Какую функцию выполняют хондробласты?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Какую функцию выполняют хондроциты?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Где располагается и какую функцию выполняет гиалиновый хрящ?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Где располагается эластичный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хрящ?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Какую функцию выполняет волокнистый хрящ?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Дайте определение термину «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мезенхима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из какого зародышевого листка образуется мезенхима у человека?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10) Чем костная ткань отличается от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хрящевой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11) Чем отличается грубоволокнистая костная ткань от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онковолокнистой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Морфофункциональная характеристика и классификация мышечных тканей.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Морфофункциональная характеристика, классификация мышечной ткани.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2.Суб- и электронно-микроскопическое строение гладкой мышечной тка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млекопитающих.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Происхождение и гистогенез гладкой мышечной ткани.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Поперечнополосатая - соматическая мускулатура.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5.Мышечное волокно как структурно-функциональная единица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поперечнополосатой мышцы.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Поперечнополосатая - сердечная мускулатура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Ги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стогенез мышечной ткани.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Регенерация мышечной ткани.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Сравнительная морфофункциональная характеристика мышечных тканей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Взаимоотношение мышц с соединительной тканью и нервной системой.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Общая характеристика, классификация и развитие 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</w:t>
            </w:r>
            <w:proofErr w:type="gramEnd"/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ткани. Нервные волокна.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Гистогенез нервной ткани.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 строение нейронов.</w:t>
            </w:r>
          </w:p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Синапсы. Механизм синоптической передачи.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Нейроглия, ее строение функции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Взаимоотношение нейронов и нейроглии.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Строение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мякотных нервных волокон.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Строение безмякотных нервных волокон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Регенерация нейронов и нервных волокон.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Эффекторные нервные окончания.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Рецепторные нервные окончания.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Рефлекторная дуга.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Дифференцировка тканей ЦНС.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Дифференцировка тка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 ПНС.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Развитие и теория эволюция тканей</w:t>
            </w:r>
          </w:p>
        </w:tc>
      </w:tr>
      <w:tr w:rsidR="00C860CD" w:rsidRPr="00FE11C8">
        <w:trPr>
          <w:trHeight w:hRule="exact" w:val="277"/>
        </w:trPr>
        <w:tc>
          <w:tcPr>
            <w:tcW w:w="4679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 Перечень программного обеспечения</w:t>
            </w:r>
          </w:p>
        </w:tc>
      </w:tr>
      <w:tr w:rsidR="00C860C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 DC</w:t>
            </w:r>
          </w:p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 пакет LibreOffice</w:t>
            </w:r>
          </w:p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Браузер Mozilla Firefox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Перечень информационных справочных систем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"Земля знаний"</w:t>
            </w:r>
          </w:p>
        </w:tc>
      </w:tr>
    </w:tbl>
    <w:p w:rsidR="00C860CD" w:rsidRDefault="00FE1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415"/>
        <w:gridCol w:w="1509"/>
        <w:gridCol w:w="1330"/>
        <w:gridCol w:w="561"/>
        <w:gridCol w:w="3157"/>
        <w:gridCol w:w="1195"/>
        <w:gridCol w:w="406"/>
        <w:gridCol w:w="977"/>
      </w:tblGrid>
      <w:tr w:rsidR="00C860C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3403" w:type="dxa"/>
          </w:tcPr>
          <w:p w:rsidR="00C860CD" w:rsidRDefault="00C860CD"/>
        </w:tc>
        <w:tc>
          <w:tcPr>
            <w:tcW w:w="1277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860CD">
        <w:trPr>
          <w:trHeight w:hRule="exact" w:val="277"/>
        </w:trPr>
        <w:tc>
          <w:tcPr>
            <w:tcW w:w="710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1560" w:type="dxa"/>
          </w:tcPr>
          <w:p w:rsidR="00C860CD" w:rsidRDefault="00C860CD"/>
        </w:tc>
        <w:tc>
          <w:tcPr>
            <w:tcW w:w="1418" w:type="dxa"/>
          </w:tcPr>
          <w:p w:rsidR="00C860CD" w:rsidRDefault="00C860CD"/>
        </w:tc>
        <w:tc>
          <w:tcPr>
            <w:tcW w:w="568" w:type="dxa"/>
          </w:tcPr>
          <w:p w:rsidR="00C860CD" w:rsidRDefault="00C860CD"/>
        </w:tc>
        <w:tc>
          <w:tcPr>
            <w:tcW w:w="3403" w:type="dxa"/>
          </w:tcPr>
          <w:p w:rsidR="00C860CD" w:rsidRDefault="00C860CD"/>
        </w:tc>
        <w:tc>
          <w:tcPr>
            <w:tcW w:w="1277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860C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 ауд.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занятия</w:t>
            </w:r>
          </w:p>
        </w:tc>
      </w:tr>
      <w:tr w:rsidR="00C860CD" w:rsidRPr="00FE11C8">
        <w:trPr>
          <w:trHeight w:hRule="exact" w:val="355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лекционного типа и практические занятия проводятся в аудитории 2115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"Лаборатория ботаники и физиологии растений", 2117 "Лаборатория кормопроизводства"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(оборудование) для проведения занятий: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ботаники и физиологии растений (ауд. 2115) Экран настенный 180*180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ScreenMediaEconomy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 микроскоп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XS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-90 увелич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ение 40-1600х; микроскоп лабораторный Биомед-2 (фотонасадка); микроскоп; микроскоп «Микмед»;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progector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DLP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игла гистологическая; капельница Шустера; колба мерная; лезвие съемное; лупа; марля медицинская; перчатки; пинцет анатомический;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пипетка; скальпель-держатель; спиртовка; халат белый; цилиндр мерный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Лаборатория кормопроизводства (ауд. 2117) микроскоп учебный с подсветкой;  телевизор плазменный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PQ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Black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50; микроскоп биологический; лупа</w:t>
            </w:r>
          </w:p>
          <w:p w:rsidR="00C860CD" w:rsidRPr="00FE11C8" w:rsidRDefault="00C860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Кабинет для самостоятельной работы ст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удентов (ауд. 2207) Компьютеры с доступом в Интернет: 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Kraftway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2, ОЗУ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17" - 10 шт.,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Gigabyte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AMD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Athlon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2, ОЗУ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Acer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шт.,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KC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</w:t>
            </w:r>
          </w:p>
        </w:tc>
      </w:tr>
      <w:tr w:rsidR="00C860CD" w:rsidRPr="00FE11C8">
        <w:trPr>
          <w:trHeight w:hRule="exact" w:val="157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самостоятельной работы с выходом в сеть "Интернет" и доступом в электронную информационн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 ФГБОУ ВО Кузбасская ГСХА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37 шт., стулья – 74.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блок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 w:rsidRPr="00FE11C8">
        <w:trPr>
          <w:trHeight w:hRule="exact" w:val="113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учебных занятий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Специализированная мебель: столы ученические – 30 шт., стол преподавателя – 1 шт., стулья – 31 шт.</w:t>
            </w:r>
          </w:p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обучения: ноутбук – 1 шт., доска маркерная – 1 шт.,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C860CD">
            <w:pPr>
              <w:rPr>
                <w:lang w:val="ru-RU"/>
              </w:rPr>
            </w:pPr>
          </w:p>
        </w:tc>
      </w:tr>
      <w:tr w:rsidR="00C860CD">
        <w:trPr>
          <w:trHeight w:hRule="exact" w:val="91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Лекционная аудитория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шт.,  ПК Системный блок</w:t>
            </w:r>
            <w:proofErr w:type="gramStart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доска меловая – 1 шт., мультимедийное оборудование (экран, системный блок, колонки, клавиатура),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учебно-наглядные материалы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</w:tc>
      </w:tr>
      <w:tr w:rsidR="00C860CD">
        <w:trPr>
          <w:trHeight w:hRule="exact" w:val="277"/>
        </w:trPr>
        <w:tc>
          <w:tcPr>
            <w:tcW w:w="710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1560" w:type="dxa"/>
          </w:tcPr>
          <w:p w:rsidR="00C860CD" w:rsidRDefault="00C860CD"/>
        </w:tc>
        <w:tc>
          <w:tcPr>
            <w:tcW w:w="1418" w:type="dxa"/>
          </w:tcPr>
          <w:p w:rsidR="00C860CD" w:rsidRDefault="00C860CD"/>
        </w:tc>
        <w:tc>
          <w:tcPr>
            <w:tcW w:w="568" w:type="dxa"/>
          </w:tcPr>
          <w:p w:rsidR="00C860CD" w:rsidRDefault="00C860CD"/>
        </w:tc>
        <w:tc>
          <w:tcPr>
            <w:tcW w:w="3403" w:type="dxa"/>
          </w:tcPr>
          <w:p w:rsidR="00C860CD" w:rsidRDefault="00C860CD"/>
        </w:tc>
        <w:tc>
          <w:tcPr>
            <w:tcW w:w="1277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 Рекомендуемая литература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8.1.1. Основная литература</w:t>
            </w:r>
          </w:p>
        </w:tc>
      </w:tr>
      <w:tr w:rsidR="00C860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C860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В. Сидорова, В. П. </w:t>
            </w: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Панов, А. Э. Семак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Морфология сельскохозяйственных животных. Анатомия и гистология с основами цитологии и эмбриологии: учебник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 : Лань, 2020</w:t>
            </w:r>
          </w:p>
        </w:tc>
      </w:tr>
      <w:tr w:rsidR="00C860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8.1.2. Дополнительная литература</w:t>
            </w:r>
          </w:p>
        </w:tc>
      </w:tr>
      <w:tr w:rsidR="00C860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C860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Вракин В.Ф.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анатомии и гистологии с основами цитологии и эмбриологии сельскохозяйственных животных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</w:tr>
      <w:tr w:rsidR="00C860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Константинова И. С., Булатова Э. Н., Усенко В. 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цитологии, общей гистологии и эмбриологии животных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8.2. Ресурсы </w:t>
            </w: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информацинно-телекоммуникационной сети "Интернет"</w:t>
            </w:r>
          </w:p>
        </w:tc>
      </w:tr>
      <w:tr w:rsidR="00C860C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"Лань"</w:t>
            </w:r>
          </w:p>
        </w:tc>
      </w:tr>
      <w:tr w:rsidR="00C860CD">
        <w:trPr>
          <w:trHeight w:hRule="exact" w:val="277"/>
        </w:trPr>
        <w:tc>
          <w:tcPr>
            <w:tcW w:w="710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1560" w:type="dxa"/>
          </w:tcPr>
          <w:p w:rsidR="00C860CD" w:rsidRDefault="00C860CD"/>
        </w:tc>
        <w:tc>
          <w:tcPr>
            <w:tcW w:w="1418" w:type="dxa"/>
          </w:tcPr>
          <w:p w:rsidR="00C860CD" w:rsidRDefault="00C860CD"/>
        </w:tc>
        <w:tc>
          <w:tcPr>
            <w:tcW w:w="568" w:type="dxa"/>
          </w:tcPr>
          <w:p w:rsidR="00C860CD" w:rsidRDefault="00C860CD"/>
        </w:tc>
        <w:tc>
          <w:tcPr>
            <w:tcW w:w="3403" w:type="dxa"/>
          </w:tcPr>
          <w:p w:rsidR="00C860CD" w:rsidRDefault="00C860CD"/>
        </w:tc>
        <w:tc>
          <w:tcPr>
            <w:tcW w:w="1277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  <w:tc>
          <w:tcPr>
            <w:tcW w:w="993" w:type="dxa"/>
          </w:tcPr>
          <w:p w:rsidR="00C860CD" w:rsidRDefault="00C860CD"/>
        </w:tc>
      </w:tr>
      <w:tr w:rsidR="00C860CD" w:rsidRPr="00FE1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860CD" w:rsidRPr="00FE11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Pr="00FE11C8" w:rsidRDefault="00FE1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выполнения самостоятельной работы.</w:t>
            </w:r>
          </w:p>
        </w:tc>
      </w:tr>
    </w:tbl>
    <w:p w:rsidR="00C860CD" w:rsidRPr="00FE11C8" w:rsidRDefault="00FE11C8">
      <w:pPr>
        <w:rPr>
          <w:sz w:val="0"/>
          <w:szCs w:val="0"/>
          <w:lang w:val="ru-RU"/>
        </w:rPr>
      </w:pPr>
      <w:r w:rsidRPr="00FE1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473"/>
        <w:gridCol w:w="1313"/>
        <w:gridCol w:w="1440"/>
        <w:gridCol w:w="1033"/>
        <w:gridCol w:w="3752"/>
        <w:gridCol w:w="1040"/>
        <w:gridCol w:w="568"/>
        <w:gridCol w:w="397"/>
      </w:tblGrid>
      <w:tr w:rsidR="00C860C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B44.03.01-23-1ИПО.plx</w:t>
            </w:r>
          </w:p>
        </w:tc>
        <w:tc>
          <w:tcPr>
            <w:tcW w:w="4055" w:type="dxa"/>
          </w:tcPr>
          <w:p w:rsidR="00C860CD" w:rsidRDefault="00C860CD"/>
        </w:tc>
        <w:tc>
          <w:tcPr>
            <w:tcW w:w="1050" w:type="dxa"/>
          </w:tcPr>
          <w:p w:rsidR="00C860CD" w:rsidRDefault="00C860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60CD" w:rsidRDefault="00FE1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860CD">
        <w:trPr>
          <w:trHeight w:hRule="exact" w:val="138"/>
        </w:trPr>
        <w:tc>
          <w:tcPr>
            <w:tcW w:w="284" w:type="dxa"/>
          </w:tcPr>
          <w:p w:rsidR="00C860CD" w:rsidRDefault="00C860CD"/>
        </w:tc>
        <w:tc>
          <w:tcPr>
            <w:tcW w:w="483" w:type="dxa"/>
          </w:tcPr>
          <w:p w:rsidR="00C860CD" w:rsidRDefault="00C860CD"/>
        </w:tc>
        <w:tc>
          <w:tcPr>
            <w:tcW w:w="1333" w:type="dxa"/>
          </w:tcPr>
          <w:p w:rsidR="00C860CD" w:rsidRDefault="00C860CD"/>
        </w:tc>
        <w:tc>
          <w:tcPr>
            <w:tcW w:w="1475" w:type="dxa"/>
          </w:tcPr>
          <w:p w:rsidR="00C860CD" w:rsidRDefault="00C860CD"/>
        </w:tc>
        <w:tc>
          <w:tcPr>
            <w:tcW w:w="1107" w:type="dxa"/>
          </w:tcPr>
          <w:p w:rsidR="00C860CD" w:rsidRDefault="00C860CD"/>
        </w:tc>
        <w:tc>
          <w:tcPr>
            <w:tcW w:w="4055" w:type="dxa"/>
          </w:tcPr>
          <w:p w:rsidR="00C860CD" w:rsidRDefault="00C860CD"/>
        </w:tc>
        <w:tc>
          <w:tcPr>
            <w:tcW w:w="1050" w:type="dxa"/>
          </w:tcPr>
          <w:p w:rsidR="00C860CD" w:rsidRDefault="00C860CD"/>
        </w:tc>
        <w:tc>
          <w:tcPr>
            <w:tcW w:w="568" w:type="dxa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388"/>
        </w:trPr>
        <w:tc>
          <w:tcPr>
            <w:tcW w:w="284" w:type="dxa"/>
          </w:tcPr>
          <w:p w:rsidR="00C860CD" w:rsidRDefault="00C860CD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944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внесения изменений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 протокола заседания кафедры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изменений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FE1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 преподавателя, вносящего изменения</w:t>
            </w:r>
          </w:p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  <w:tr w:rsidR="00C860CD">
        <w:trPr>
          <w:trHeight w:hRule="exact" w:val="250"/>
        </w:trPr>
        <w:tc>
          <w:tcPr>
            <w:tcW w:w="284" w:type="dxa"/>
          </w:tcPr>
          <w:p w:rsidR="00C860CD" w:rsidRDefault="00C860CD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0CD" w:rsidRDefault="00C860CD"/>
        </w:tc>
        <w:tc>
          <w:tcPr>
            <w:tcW w:w="426" w:type="dxa"/>
          </w:tcPr>
          <w:p w:rsidR="00C860CD" w:rsidRDefault="00C860CD"/>
        </w:tc>
      </w:tr>
    </w:tbl>
    <w:p w:rsidR="00C860CD" w:rsidRDefault="00C860CD"/>
    <w:sectPr w:rsidR="00C860CD" w:rsidSect="00C860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860CD"/>
    <w:rsid w:val="00D31453"/>
    <w:rsid w:val="00E209E2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2023-2024_B44_03_01-23-1ИПО_plx_Гистология</dc:title>
  <dc:creator>FastReport.NET</dc:creator>
  <cp:lastModifiedBy>User</cp:lastModifiedBy>
  <cp:revision>2</cp:revision>
  <dcterms:created xsi:type="dcterms:W3CDTF">2023-10-11T06:36:00Z</dcterms:created>
  <dcterms:modified xsi:type="dcterms:W3CDTF">2023-10-11T06:44:00Z</dcterms:modified>
</cp:coreProperties>
</file>