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30D86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Министерство сельского хозяйства Российской Федерации</w:t>
      </w:r>
    </w:p>
    <w:p w14:paraId="58AAB65A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14:paraId="28229162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«Кузбасская государственная сельскохозяйственная академия»</w:t>
      </w:r>
    </w:p>
    <w:p w14:paraId="51302BA6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0077159" w14:textId="77777777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</w:p>
    <w:p w14:paraId="78942856" w14:textId="77777777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УТВЕРЖДЕН</w:t>
      </w:r>
    </w:p>
    <w:p w14:paraId="66DC769B" w14:textId="76A63492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901370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85F84">
        <w:rPr>
          <w:rFonts w:ascii="Times New Roman" w:hAnsi="Times New Roman" w:cs="Times New Roman"/>
          <w:sz w:val="24"/>
          <w:szCs w:val="24"/>
        </w:rPr>
        <w:t xml:space="preserve">на заседании </w:t>
      </w:r>
      <w:r w:rsidR="00557662">
        <w:rPr>
          <w:rFonts w:ascii="Times New Roman" w:hAnsi="Times New Roman" w:cs="Times New Roman"/>
          <w:sz w:val="24"/>
          <w:szCs w:val="24"/>
        </w:rPr>
        <w:t>экспертного совета</w:t>
      </w:r>
      <w:r w:rsidR="00901370">
        <w:rPr>
          <w:rFonts w:ascii="Times New Roman" w:hAnsi="Times New Roman" w:cs="Times New Roman"/>
          <w:sz w:val="24"/>
          <w:szCs w:val="24"/>
        </w:rPr>
        <w:t xml:space="preserve"> ВАШ</w:t>
      </w:r>
    </w:p>
    <w:p w14:paraId="32BF12D1" w14:textId="7D13AB79" w:rsidR="005440AA" w:rsidRPr="00E01595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901370">
        <w:rPr>
          <w:rFonts w:ascii="Times New Roman" w:hAnsi="Times New Roman" w:cs="Times New Roman"/>
          <w:sz w:val="24"/>
          <w:szCs w:val="24"/>
        </w:rPr>
        <w:t xml:space="preserve"> </w:t>
      </w:r>
      <w:r w:rsidRPr="00585F84">
        <w:rPr>
          <w:rFonts w:ascii="Times New Roman" w:hAnsi="Times New Roman" w:cs="Times New Roman"/>
          <w:sz w:val="24"/>
          <w:szCs w:val="24"/>
        </w:rPr>
        <w:t>«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30</w:t>
      </w:r>
      <w:r w:rsidRPr="00585F84">
        <w:rPr>
          <w:rFonts w:ascii="Times New Roman" w:hAnsi="Times New Roman" w:cs="Times New Roman"/>
          <w:sz w:val="24"/>
          <w:szCs w:val="24"/>
        </w:rPr>
        <w:t>»</w:t>
      </w:r>
      <w:r w:rsidR="00E01595">
        <w:rPr>
          <w:rFonts w:ascii="Times New Roman" w:hAnsi="Times New Roman" w:cs="Times New Roman"/>
          <w:sz w:val="24"/>
          <w:szCs w:val="24"/>
        </w:rPr>
        <w:t xml:space="preserve"> 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августа</w:t>
      </w:r>
      <w:r w:rsidRPr="00585F84">
        <w:rPr>
          <w:rFonts w:ascii="Times New Roman" w:hAnsi="Times New Roman" w:cs="Times New Roman"/>
          <w:sz w:val="24"/>
          <w:szCs w:val="24"/>
        </w:rPr>
        <w:t xml:space="preserve"> 20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23</w:t>
      </w:r>
      <w:r w:rsidRPr="00585F84">
        <w:rPr>
          <w:rFonts w:ascii="Times New Roman" w:hAnsi="Times New Roman" w:cs="Times New Roman"/>
          <w:sz w:val="24"/>
          <w:szCs w:val="24"/>
        </w:rPr>
        <w:t xml:space="preserve"> г., протокол №</w:t>
      </w:r>
      <w:r w:rsidR="00E01595">
        <w:rPr>
          <w:rFonts w:ascii="Times New Roman" w:hAnsi="Times New Roman" w:cs="Times New Roman"/>
          <w:sz w:val="24"/>
          <w:szCs w:val="24"/>
        </w:rPr>
        <w:t xml:space="preserve"> </w:t>
      </w:r>
      <w:r w:rsidR="00E01595">
        <w:rPr>
          <w:rFonts w:ascii="Times New Roman" w:hAnsi="Times New Roman" w:cs="Times New Roman"/>
          <w:sz w:val="24"/>
          <w:szCs w:val="24"/>
          <w:u w:val="single"/>
        </w:rPr>
        <w:t>11</w:t>
      </w:r>
    </w:p>
    <w:p w14:paraId="6741B517" w14:textId="331D6473" w:rsidR="005440AA" w:rsidRPr="00585F84" w:rsidRDefault="005440AA" w:rsidP="005440AA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ИО Декана ВАШ</w:t>
      </w:r>
      <w:r w:rsidR="00557662">
        <w:rPr>
          <w:rFonts w:ascii="Times New Roman" w:hAnsi="Times New Roman" w:cs="Times New Roman"/>
          <w:sz w:val="24"/>
          <w:szCs w:val="24"/>
        </w:rPr>
        <w:t xml:space="preserve"> ___________ Белова С.Н.</w:t>
      </w:r>
    </w:p>
    <w:p w14:paraId="7C603EBF" w14:textId="4C564678" w:rsidR="005440AA" w:rsidRPr="00585F84" w:rsidRDefault="005440AA" w:rsidP="00557662">
      <w:pPr>
        <w:spacing w:line="240" w:lineRule="auto"/>
        <w:ind w:firstLine="1276"/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557662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585F84">
        <w:rPr>
          <w:rFonts w:ascii="Times New Roman" w:hAnsi="Times New Roman" w:cs="Times New Roman"/>
          <w:sz w:val="24"/>
          <w:szCs w:val="24"/>
        </w:rPr>
        <w:t>(подпись)</w:t>
      </w:r>
    </w:p>
    <w:p w14:paraId="1354169B" w14:textId="77777777" w:rsidR="005440AA" w:rsidRPr="00585F84" w:rsidRDefault="005440AA" w:rsidP="005440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1BF3FD78" w14:textId="77777777" w:rsidR="005440AA" w:rsidRPr="00585F84" w:rsidRDefault="005440AA" w:rsidP="005440AA">
      <w:pPr>
        <w:rPr>
          <w:rFonts w:ascii="Times New Roman" w:hAnsi="Times New Roman" w:cs="Times New Roman"/>
          <w:b/>
          <w:bCs/>
          <w:sz w:val="40"/>
          <w:szCs w:val="40"/>
        </w:rPr>
      </w:pPr>
    </w:p>
    <w:p w14:paraId="7A4FB12B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85F84">
        <w:rPr>
          <w:rFonts w:ascii="Times New Roman" w:hAnsi="Times New Roman" w:cs="Times New Roman"/>
          <w:b/>
          <w:bCs/>
          <w:sz w:val="40"/>
          <w:szCs w:val="40"/>
        </w:rPr>
        <w:t>ФОНД ОЦЕНОЧНЫХ СРЕДСТВ</w:t>
      </w:r>
    </w:p>
    <w:p w14:paraId="5E4CB0E3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>ПРИЛОЖЕНИЕ К РАБОЧЕЙ ПРОГРАММЕ ДИСЦИПЛИНЫ (МОДУЛЯ)</w:t>
      </w:r>
    </w:p>
    <w:p w14:paraId="3F2ACE74" w14:textId="23C5751E" w:rsidR="005440AA" w:rsidRPr="00585F84" w:rsidRDefault="008420A1" w:rsidP="005440A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420A1">
        <w:rPr>
          <w:rFonts w:ascii="Times New Roman" w:hAnsi="Times New Roman" w:cs="Times New Roman"/>
          <w:b/>
          <w:bCs/>
          <w:sz w:val="28"/>
          <w:szCs w:val="28"/>
        </w:rPr>
        <w:t>Б2.О.03(П)</w:t>
      </w:r>
      <w:r w:rsidR="005440AA"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440AA">
        <w:rPr>
          <w:rFonts w:ascii="Times New Roman" w:hAnsi="Times New Roman" w:cs="Times New Roman"/>
          <w:b/>
          <w:bCs/>
          <w:sz w:val="28"/>
          <w:szCs w:val="28"/>
        </w:rPr>
        <w:t>Педагогическа</w:t>
      </w:r>
      <w:r w:rsidR="005440AA" w:rsidRPr="00585F84">
        <w:rPr>
          <w:rFonts w:ascii="Times New Roman" w:hAnsi="Times New Roman" w:cs="Times New Roman"/>
          <w:b/>
          <w:bCs/>
          <w:sz w:val="28"/>
          <w:szCs w:val="28"/>
        </w:rPr>
        <w:t>я практика</w:t>
      </w:r>
    </w:p>
    <w:p w14:paraId="683F17BF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для студентов по направлению подготовки магистратуры</w:t>
      </w:r>
    </w:p>
    <w:p w14:paraId="577EF1E5" w14:textId="51C48E74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585F84">
        <w:rPr>
          <w:rFonts w:ascii="Times New Roman" w:hAnsi="Times New Roman" w:cs="Times New Roman"/>
          <w:sz w:val="24"/>
          <w:szCs w:val="24"/>
        </w:rPr>
        <w:t>.04.0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85F84">
        <w:rPr>
          <w:rFonts w:ascii="Times New Roman" w:hAnsi="Times New Roman" w:cs="Times New Roman"/>
          <w:sz w:val="24"/>
          <w:szCs w:val="24"/>
        </w:rPr>
        <w:t xml:space="preserve"> </w:t>
      </w:r>
      <w:r w:rsidR="002B5EDF" w:rsidRPr="002B5EDF">
        <w:rPr>
          <w:rFonts w:ascii="Times New Roman" w:hAnsi="Times New Roman" w:cs="Times New Roman"/>
          <w:sz w:val="24"/>
          <w:szCs w:val="24"/>
        </w:rPr>
        <w:t>Зоотехния, профиль Технологическое предпринимательство в АПК.</w:t>
      </w:r>
      <w:bookmarkStart w:id="0" w:name="_GoBack"/>
      <w:bookmarkEnd w:id="0"/>
    </w:p>
    <w:p w14:paraId="3C12D388" w14:textId="77777777" w:rsidR="005440AA" w:rsidRPr="00585F84" w:rsidRDefault="005440AA" w:rsidP="005440AA"/>
    <w:p w14:paraId="3949CD1E" w14:textId="77777777" w:rsidR="005440AA" w:rsidRPr="00585F84" w:rsidRDefault="005440AA" w:rsidP="005440AA"/>
    <w:p w14:paraId="5F4EC107" w14:textId="77777777" w:rsidR="005440AA" w:rsidRPr="00585F84" w:rsidRDefault="005440AA" w:rsidP="005440AA"/>
    <w:p w14:paraId="6B500E2B" w14:textId="28167373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Разработчик: </w:t>
      </w:r>
      <w:r w:rsidR="00557662" w:rsidRPr="00557662">
        <w:rPr>
          <w:rFonts w:ascii="Times New Roman" w:hAnsi="Times New Roman" w:cs="Times New Roman"/>
          <w:sz w:val="24"/>
          <w:szCs w:val="24"/>
        </w:rPr>
        <w:t>Матвеева Елена Викторовна</w:t>
      </w:r>
    </w:p>
    <w:p w14:paraId="793C85A6" w14:textId="77777777" w:rsidR="005440AA" w:rsidRPr="00585F84" w:rsidRDefault="005440AA" w:rsidP="005440AA"/>
    <w:p w14:paraId="21E01F3A" w14:textId="77777777" w:rsidR="005440AA" w:rsidRPr="00585F84" w:rsidRDefault="005440AA" w:rsidP="005440AA"/>
    <w:p w14:paraId="2E1AB988" w14:textId="77777777" w:rsidR="005440AA" w:rsidRPr="00585F84" w:rsidRDefault="005440AA" w:rsidP="005440AA"/>
    <w:p w14:paraId="524C587E" w14:textId="77777777" w:rsidR="005440AA" w:rsidRPr="00585F84" w:rsidRDefault="005440AA" w:rsidP="005440AA"/>
    <w:p w14:paraId="55EBBB8E" w14:textId="77777777" w:rsidR="005440AA" w:rsidRPr="00585F84" w:rsidRDefault="005440AA" w:rsidP="005440AA"/>
    <w:p w14:paraId="4F8711FF" w14:textId="77777777" w:rsidR="005440AA" w:rsidRPr="00585F84" w:rsidRDefault="005440AA" w:rsidP="005440AA"/>
    <w:p w14:paraId="0BCA548F" w14:textId="77777777" w:rsidR="005440AA" w:rsidRPr="00585F84" w:rsidRDefault="005440AA" w:rsidP="005440AA"/>
    <w:p w14:paraId="6C1A9B28" w14:textId="77777777" w:rsidR="005440AA" w:rsidRPr="00585F84" w:rsidRDefault="005440AA" w:rsidP="005440AA"/>
    <w:p w14:paraId="53BF49FC" w14:textId="77777777" w:rsidR="005440AA" w:rsidRPr="00585F84" w:rsidRDefault="005440AA" w:rsidP="005440AA"/>
    <w:p w14:paraId="490349E4" w14:textId="77777777" w:rsidR="00557662" w:rsidRDefault="00557662" w:rsidP="005440A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C863D82" w14:textId="1E368FF7" w:rsidR="005440AA" w:rsidRPr="00585F84" w:rsidRDefault="005440AA" w:rsidP="005440AA">
      <w:pPr>
        <w:jc w:val="center"/>
        <w:rPr>
          <w:rFonts w:ascii="Times New Roman" w:hAnsi="Times New Roman" w:cs="Times New Roman"/>
          <w:sz w:val="24"/>
          <w:szCs w:val="24"/>
        </w:rPr>
      </w:pPr>
      <w:r w:rsidRPr="00585F84">
        <w:rPr>
          <w:rFonts w:ascii="Times New Roman" w:hAnsi="Times New Roman" w:cs="Times New Roman"/>
          <w:sz w:val="24"/>
          <w:szCs w:val="24"/>
        </w:rPr>
        <w:t>Кемерово 2023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7732337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1C6A0C" w14:textId="573BA0BE" w:rsidR="007026B2" w:rsidRPr="007026B2" w:rsidRDefault="007026B2" w:rsidP="007026B2">
          <w:pPr>
            <w:pStyle w:val="a7"/>
            <w:jc w:val="center"/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</w:pPr>
          <w:r w:rsidRPr="007026B2">
            <w:rPr>
              <w:rFonts w:ascii="Times New Roman" w:hAnsi="Times New Roman" w:cs="Times New Roman"/>
              <w:b/>
              <w:bCs/>
              <w:color w:val="000000" w:themeColor="text1"/>
              <w:sz w:val="28"/>
              <w:szCs w:val="28"/>
            </w:rPr>
            <w:t>СОДЕРЖАНИЕ</w:t>
          </w:r>
        </w:p>
        <w:p w14:paraId="2E17967B" w14:textId="710FFFBB" w:rsidR="007026B2" w:rsidRPr="007026B2" w:rsidRDefault="007026B2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3501290" w:history="1">
            <w:r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 ПОКАЗАТЕЛИ И КРИТЕРИИ ОЦЕНИВАНИЯ КОМПЕТЕНЦИЙ НА РАЗЛИЧНЫХ ЭТАПАХ ИХ ФОРМИРОВАНИЯ, ОПИСАНИЕ ШКАЛ ОЦЕНИВАНИЯ</w: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_Toc133501290 \h </w:instrTex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9F4B8CF" w14:textId="61DB41A3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1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1.1 Перечень компетенций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_Toc133501291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C62CC05" w14:textId="332CDFEC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2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1.2 Показатели и критерии оценивания компетенций на различных этапах их формирования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_Toc133501292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4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539A819" w14:textId="536CCE0C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3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1.3 Описание шкал оценивания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_Toc133501293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FF2771C" w14:textId="253203CF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4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1.4 Общая процедура и сроки проведения оценочных мероприятий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_Toc133501294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8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D05791" w14:textId="591B203F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5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 ТИПОВЫЕ КОНТРОЛЬНЫЕ ЗАДАНИЯ, НЕОБХОДИМЫЕ ДЛЯ ОЦЕНКИ ЗНАНИЙ, УМЕНИЙ, НАВЫКОВ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_Toc133501295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ABC532F" w14:textId="1E82CF3C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6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2.1 Текущий контроль знаний студентов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_Toc133501296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5CFEF24" w14:textId="268EE306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7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2.2 Промежуточная аттестация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_Toc133501297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5161357" w14:textId="158C7385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8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2.3 Типовой вариант экзаменационного тестирования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_Toc133501298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F0D396" w14:textId="383B585B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299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2.4 Типовой экзаменационный билет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_Toc133501299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10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13F1F950" w14:textId="0192840C" w:rsidR="007026B2" w:rsidRPr="007026B2" w:rsidRDefault="00925B16" w:rsidP="007026B2">
          <w:pPr>
            <w:pStyle w:val="11"/>
            <w:tabs>
              <w:tab w:val="right" w:leader="dot" w:pos="10456"/>
            </w:tabs>
            <w:jc w:val="both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33501300" w:history="1">
            <w:r w:rsidR="007026B2" w:rsidRPr="007026B2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 МЕТОДИЧЕСКИЕ МАТЕРИАЛЫ, ОПРЕДЕЛЯЮЩИЕ ПРОЦЕДУРЫ ОЦЕНИВАНИЯ ЗНАНИЙ, УМЕНИЙ, НАВЫКОВ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_Toc133501300 \h </w:instrTex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11</w:t>
            </w:r>
            <w:r w:rsidR="007026B2" w:rsidRPr="007026B2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1D492B" w14:textId="2B4F80FA" w:rsidR="007026B2" w:rsidRDefault="007026B2">
          <w:r>
            <w:rPr>
              <w:b/>
              <w:bCs/>
            </w:rPr>
            <w:fldChar w:fldCharType="end"/>
          </w:r>
        </w:p>
      </w:sdtContent>
    </w:sdt>
    <w:p w14:paraId="58A76C2B" w14:textId="77777777" w:rsidR="005440AA" w:rsidRPr="00585F84" w:rsidRDefault="005440AA" w:rsidP="005440AA"/>
    <w:p w14:paraId="29EDA4D5" w14:textId="77777777" w:rsidR="005440AA" w:rsidRPr="00585F84" w:rsidRDefault="005440AA" w:rsidP="005440AA"/>
    <w:p w14:paraId="1CD958D9" w14:textId="77777777" w:rsidR="005440AA" w:rsidRPr="00585F84" w:rsidRDefault="005440AA" w:rsidP="005440AA"/>
    <w:p w14:paraId="59322BA9" w14:textId="77777777" w:rsidR="005440AA" w:rsidRPr="00585F84" w:rsidRDefault="005440AA" w:rsidP="005440AA"/>
    <w:p w14:paraId="74C1E063" w14:textId="77777777" w:rsidR="005440AA" w:rsidRPr="00585F84" w:rsidRDefault="005440AA" w:rsidP="005440AA"/>
    <w:p w14:paraId="4CCA28AE" w14:textId="77777777" w:rsidR="005440AA" w:rsidRPr="00585F84" w:rsidRDefault="005440AA" w:rsidP="005440AA"/>
    <w:p w14:paraId="028778A7" w14:textId="77777777" w:rsidR="005440AA" w:rsidRPr="00585F84" w:rsidRDefault="005440AA" w:rsidP="005440AA"/>
    <w:p w14:paraId="222C3F30" w14:textId="77777777" w:rsidR="005440AA" w:rsidRPr="00585F84" w:rsidRDefault="005440AA" w:rsidP="005440AA"/>
    <w:p w14:paraId="1680E7D6" w14:textId="77777777" w:rsidR="005440AA" w:rsidRPr="00585F84" w:rsidRDefault="005440AA" w:rsidP="005440AA"/>
    <w:p w14:paraId="6A4ACD96" w14:textId="77777777" w:rsidR="005440AA" w:rsidRPr="00585F84" w:rsidRDefault="005440AA" w:rsidP="005440AA"/>
    <w:p w14:paraId="52BDF352" w14:textId="77777777" w:rsidR="005440AA" w:rsidRPr="00585F84" w:rsidRDefault="005440AA" w:rsidP="005440AA"/>
    <w:p w14:paraId="5C2C65FB" w14:textId="77777777" w:rsidR="005440AA" w:rsidRPr="00585F84" w:rsidRDefault="005440AA" w:rsidP="005440AA"/>
    <w:p w14:paraId="2E513C2E" w14:textId="77777777" w:rsidR="005440AA" w:rsidRPr="00585F84" w:rsidRDefault="005440AA" w:rsidP="005440AA"/>
    <w:p w14:paraId="7D7E7D0F" w14:textId="77777777" w:rsidR="005440AA" w:rsidRPr="00585F84" w:rsidRDefault="005440AA" w:rsidP="005440AA"/>
    <w:p w14:paraId="7890AC2C" w14:textId="77777777" w:rsidR="005440AA" w:rsidRPr="00585F84" w:rsidRDefault="005440AA" w:rsidP="005440AA"/>
    <w:p w14:paraId="6129FA69" w14:textId="77777777" w:rsidR="005440AA" w:rsidRPr="00585F84" w:rsidRDefault="005440AA" w:rsidP="005440AA"/>
    <w:p w14:paraId="01FA6C0C" w14:textId="77777777" w:rsidR="005440AA" w:rsidRPr="00585F84" w:rsidRDefault="005440AA" w:rsidP="005440AA"/>
    <w:p w14:paraId="7F0FC4AC" w14:textId="77777777" w:rsidR="005440AA" w:rsidRPr="0062158A" w:rsidRDefault="005440AA" w:rsidP="0062158A">
      <w:pPr>
        <w:pStyle w:val="1"/>
      </w:pPr>
      <w:bookmarkStart w:id="1" w:name="_Toc133501290"/>
      <w:r w:rsidRPr="0062158A">
        <w:lastRenderedPageBreak/>
        <w:t>1. ПОКАЗАТЕЛИ И КРИТЕРИИ ОЦЕНИВАНИЯ КОМПЕТЕНЦИЙ НА РАЗЛИЧНЫХ ЭТАПАХ ИХ ФОРМИРОВАНИЯ, ОПИСАНИЕ ШКАЛ ОЦЕНИВАНИЯ</w:t>
      </w:r>
      <w:bookmarkEnd w:id="1"/>
    </w:p>
    <w:p w14:paraId="1AF90329" w14:textId="77777777" w:rsidR="005440AA" w:rsidRPr="00585F84" w:rsidRDefault="005440AA" w:rsidP="0062158A">
      <w:pPr>
        <w:pStyle w:val="1"/>
        <w:jc w:val="both"/>
      </w:pPr>
      <w:bookmarkStart w:id="2" w:name="_Toc133501291"/>
      <w:r w:rsidRPr="00585F84">
        <w:t>1.1 Перечень компетенций</w:t>
      </w:r>
      <w:bookmarkEnd w:id="2"/>
    </w:p>
    <w:p w14:paraId="5DFAEC12" w14:textId="77777777" w:rsidR="005440AA" w:rsidRPr="00585F84" w:rsidRDefault="005440AA" w:rsidP="0062158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Процесс изучения дисциплины направлен на формирование следующих</w:t>
      </w:r>
    </w:p>
    <w:p w14:paraId="7E3F66DF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компетенций:</w:t>
      </w:r>
    </w:p>
    <w:p w14:paraId="332A3430" w14:textId="2B5FE774" w:rsidR="00101979" w:rsidRDefault="00101979" w:rsidP="005440AA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01979">
        <w:rPr>
          <w:rFonts w:ascii="Times New Roman" w:hAnsi="Times New Roman" w:cs="Times New Roman"/>
          <w:sz w:val="28"/>
          <w:szCs w:val="28"/>
        </w:rPr>
        <w:t>УК-5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101979">
        <w:rPr>
          <w:rFonts w:ascii="Times New Roman" w:hAnsi="Times New Roman" w:cs="Times New Roman"/>
          <w:sz w:val="28"/>
          <w:szCs w:val="28"/>
        </w:rPr>
        <w:t>Способен анализировать и учитывать разнообразие культур в процессе межкультурного взаимодействия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193F17EC" w14:textId="5BAECB66" w:rsidR="002D0D26" w:rsidRDefault="002D0D26" w:rsidP="005440AA">
      <w:pPr>
        <w:pStyle w:val="a6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D0D26">
        <w:rPr>
          <w:rFonts w:ascii="Times New Roman" w:hAnsi="Times New Roman" w:cs="Times New Roman"/>
          <w:sz w:val="28"/>
          <w:szCs w:val="28"/>
        </w:rPr>
        <w:t>ПК-7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D0D26">
        <w:rPr>
          <w:rFonts w:ascii="Times New Roman" w:hAnsi="Times New Roman" w:cs="Times New Roman"/>
          <w:sz w:val="28"/>
          <w:szCs w:val="28"/>
        </w:rPr>
        <w:t>Способен передавать профессиональные знания в области зоотехнии с учетом педагогических методик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A37F671" w14:textId="77777777" w:rsidR="005440AA" w:rsidRPr="00585F84" w:rsidRDefault="005440AA" w:rsidP="005440AA"/>
    <w:p w14:paraId="4FF63CB1" w14:textId="77777777" w:rsidR="005440AA" w:rsidRPr="00585F84" w:rsidRDefault="005440AA" w:rsidP="005440AA"/>
    <w:p w14:paraId="34834504" w14:textId="77777777" w:rsidR="005440AA" w:rsidRPr="00585F84" w:rsidRDefault="005440AA" w:rsidP="005440AA"/>
    <w:p w14:paraId="2AFB87D1" w14:textId="7B648472" w:rsidR="005440AA" w:rsidRDefault="005440AA" w:rsidP="005440AA"/>
    <w:p w14:paraId="5A3A02F2" w14:textId="7E8FEFBA" w:rsidR="00DF2891" w:rsidRDefault="00DF2891" w:rsidP="005440AA"/>
    <w:p w14:paraId="72ECAF66" w14:textId="7D11CD91" w:rsidR="00DF2891" w:rsidRDefault="00DF2891" w:rsidP="005440AA"/>
    <w:p w14:paraId="2F083B13" w14:textId="69CF0411" w:rsidR="00DF2891" w:rsidRDefault="00DF2891" w:rsidP="005440AA"/>
    <w:p w14:paraId="45DBFAE9" w14:textId="2335845A" w:rsidR="00DF2891" w:rsidRDefault="00DF2891" w:rsidP="005440AA"/>
    <w:p w14:paraId="57234404" w14:textId="7EF526B0" w:rsidR="00DF2891" w:rsidRDefault="00DF2891" w:rsidP="005440AA"/>
    <w:p w14:paraId="1DDA3AF4" w14:textId="581476C9" w:rsidR="00DF2891" w:rsidRDefault="00DF2891" w:rsidP="005440AA"/>
    <w:p w14:paraId="241DD630" w14:textId="27AEA8C2" w:rsidR="00DF2891" w:rsidRDefault="00DF2891" w:rsidP="005440AA"/>
    <w:p w14:paraId="728CF297" w14:textId="24437C13" w:rsidR="00DF2891" w:rsidRDefault="00DF2891" w:rsidP="005440AA"/>
    <w:p w14:paraId="4BFBAA10" w14:textId="10B7F464" w:rsidR="00DF2891" w:rsidRDefault="00DF2891" w:rsidP="005440AA"/>
    <w:p w14:paraId="7C276C3A" w14:textId="0F6FED5A" w:rsidR="00DF2891" w:rsidRDefault="00DF2891" w:rsidP="005440AA"/>
    <w:p w14:paraId="53F147F9" w14:textId="6A62F0B9" w:rsidR="00DF2891" w:rsidRDefault="00DF2891" w:rsidP="005440AA"/>
    <w:p w14:paraId="70B9DE2B" w14:textId="258D0638" w:rsidR="00DF2891" w:rsidRDefault="00DF2891" w:rsidP="005440AA"/>
    <w:p w14:paraId="2E3449B8" w14:textId="26FCD43D" w:rsidR="00DF2891" w:rsidRDefault="00DF2891" w:rsidP="005440AA"/>
    <w:p w14:paraId="4C66EB12" w14:textId="2354F33F" w:rsidR="00DF2891" w:rsidRDefault="00DF2891" w:rsidP="005440AA"/>
    <w:p w14:paraId="0D048C56" w14:textId="0288678F" w:rsidR="00DF2891" w:rsidRDefault="00DF2891" w:rsidP="005440AA"/>
    <w:p w14:paraId="3EB4A1FC" w14:textId="77777777" w:rsidR="00DF2891" w:rsidRPr="00585F84" w:rsidRDefault="00DF2891" w:rsidP="005440AA"/>
    <w:p w14:paraId="0E961CD8" w14:textId="77777777" w:rsidR="005440AA" w:rsidRPr="00585F84" w:rsidRDefault="005440AA" w:rsidP="005440AA"/>
    <w:p w14:paraId="2FDD3B9F" w14:textId="77777777" w:rsidR="005440AA" w:rsidRPr="00585F84" w:rsidRDefault="005440AA" w:rsidP="005440AA"/>
    <w:p w14:paraId="55452298" w14:textId="77777777" w:rsidR="005440AA" w:rsidRPr="00585F84" w:rsidRDefault="005440AA" w:rsidP="005440AA"/>
    <w:p w14:paraId="584D0745" w14:textId="77777777" w:rsidR="005440AA" w:rsidRPr="00585F84" w:rsidRDefault="005440AA" w:rsidP="007026B2">
      <w:pPr>
        <w:pStyle w:val="1"/>
        <w:jc w:val="both"/>
      </w:pPr>
      <w:bookmarkStart w:id="3" w:name="_Toc133501292"/>
      <w:r w:rsidRPr="00585F84">
        <w:lastRenderedPageBreak/>
        <w:t>1.2 Показатели и критерии оценивания компетенций на различных этапах их формирования</w:t>
      </w:r>
      <w:bookmarkEnd w:id="3"/>
    </w:p>
    <w:p w14:paraId="1E1CCB0B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Конечными результатами освоения программы дисциплины являются сформированные когнитивные дескрипторы «знать», «уметь», «владеть» (З1, У1, В1, З2, У2, В2, З3, У3, В3), расписанные по отдельным компетенциям. Формирование этих дескрипторов происходит в течение изучения дисциплины по этапам в рамках различного вида занятий и самостоятельной работы.</w:t>
      </w:r>
      <w:r w:rsidRPr="00585F84">
        <w:rPr>
          <w:rFonts w:ascii="Times New Roman" w:hAnsi="Times New Roman" w:cs="Times New Roman"/>
          <w:sz w:val="28"/>
          <w:szCs w:val="28"/>
        </w:rPr>
        <w:cr/>
      </w:r>
    </w:p>
    <w:p w14:paraId="51A62AD4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Таблица 1 – Соответствие этапов (уровней) освоения компетенции планируемым результатам обучения и критериям их оценивания</w:t>
      </w:r>
    </w:p>
    <w:p w14:paraId="6EC5EBF1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768" w:type="dxa"/>
        <w:tblLayout w:type="fixed"/>
        <w:tblLook w:val="0400" w:firstRow="0" w:lastRow="0" w:firstColumn="0" w:lastColumn="0" w:noHBand="0" w:noVBand="1"/>
      </w:tblPr>
      <w:tblGrid>
        <w:gridCol w:w="2972"/>
        <w:gridCol w:w="2410"/>
        <w:gridCol w:w="2977"/>
        <w:gridCol w:w="2409"/>
      </w:tblGrid>
      <w:tr w:rsidR="00AA7351" w14:paraId="3EC364B3" w14:textId="77777777" w:rsidTr="00654018"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A5E92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УК-5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AD111" w14:textId="77777777" w:rsidR="00AA7351" w:rsidRPr="00AA7351" w:rsidRDefault="00AA7351" w:rsidP="00AA735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</w:tr>
      <w:tr w:rsidR="00AA7351" w14:paraId="63B6A8D1" w14:textId="77777777" w:rsidTr="00654018"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17DC146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C3EEB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AA7351" w14:paraId="5146FC04" w14:textId="77777777" w:rsidTr="00654018"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515C" w14:textId="77777777" w:rsidR="00AA7351" w:rsidRPr="00AA7351" w:rsidRDefault="00AA7351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924CB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Удовлетворительно </w:t>
            </w:r>
          </w:p>
          <w:p w14:paraId="078548A8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0FE6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Хорошо </w:t>
            </w:r>
          </w:p>
          <w:p w14:paraId="1B6C265C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(Продвинутый)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85DB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Отлично</w:t>
            </w:r>
          </w:p>
          <w:p w14:paraId="1EFFAAC5" w14:textId="77777777" w:rsidR="00AA7351" w:rsidRPr="00AA7351" w:rsidRDefault="00AA7351" w:rsidP="00111DB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(Высокий)</w:t>
            </w:r>
          </w:p>
        </w:tc>
      </w:tr>
      <w:tr w:rsidR="00AA7351" w14:paraId="480A99B7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04FD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Первый этап</w:t>
            </w:r>
          </w:p>
          <w:p w14:paraId="2BAF2817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79A1CD73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Анализирует важнейшие идеологические и ценностные системы, сформировавшиеся в ходе исторического развития; обосновывает актуальность их использования при социальном и профессиональном взаимодействии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39F7A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Осознает, что ни один человек, ни один этнос, ни одна национальная культура не устанавливают мировых стандартов и не обладают правом на абсолютную истину. Владеет совокупностью ценностных ориентаций и мотивов мировосприятия с осознанием уникальности культуры, идей и обычаев, характерных для различных народов; принципа ненасилия по отношению к другим людям.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9D7F9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При взаимодействии с представителями различных культур опирается на концепцию сохранения гуманистических ценностей и традиций представителей различных национальностей, толерантно относится к представителям иных групп и мотивирован к межкультурному взаимодействию.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F3E54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понимать множественность идей, ценностей, установок, мысленно создавать множество культурных контекстов, при получении нового опыта межкультурного взаимодействия обогащает и дополняет свои познания в области культуры.</w:t>
            </w:r>
          </w:p>
          <w:p w14:paraId="0486F250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7351" w14:paraId="311F52C7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7D33A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t>Второй этап</w:t>
            </w:r>
          </w:p>
          <w:p w14:paraId="7C2F386D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(начало формирования)</w:t>
            </w:r>
          </w:p>
          <w:p w14:paraId="3A949E11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Выстраивает эффективную коммуникацию с учетом особенностей поведения и мотивации людей различного социального и культурного происхождения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0BE60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Признает, чувствует различия в национальной культуре и выражает уважение к различиям в способах поведениях, культурных ценностях. Способен адаптироваться к ситуации межкультурного взаимодействия: интерпретировать специфические для данной культуры сигналы готовности собеседника начать </w:t>
            </w: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коммуникацию или нежелание общаться, определять долю говорения и слушания в зависимости от ситуации и культурных норм среды общения,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145EA9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Обеспечивает и поддерживает взаимопонимание между представителями различных культур и имеет навыки общения в мире культурного многообразия: использовать вербальные и невербальные средства, приемлемые для данной культуры, адекватно выразить свою мысль и понять мысль собеседника; направить беседу в нужное русло, корректировать собственное коммуникативное поведение.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067EA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подавать и интерпретировать сигналы смены коммуникативных ролей и сигналы завершения общения, сохранять принятую для данной культуры коммуникативную дистанцию, приспособиться к социальному статусу коммуникантов и межкультурным различиям. Находит и использует необходимую </w:t>
            </w:r>
            <w:r w:rsidRPr="00AA735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для саморазвития и взаимодействия с другими информацию о культурных особенностях и традициях различных социальных групп.</w:t>
            </w:r>
          </w:p>
        </w:tc>
      </w:tr>
      <w:tr w:rsidR="00AA7351" w14:paraId="34FD7D5C" w14:textId="77777777" w:rsidTr="00654018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75CCF" w14:textId="77777777" w:rsidR="00AA7351" w:rsidRPr="00AA7351" w:rsidRDefault="00AA7351" w:rsidP="00AA73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Третий этап</w:t>
            </w:r>
          </w:p>
          <w:p w14:paraId="2A7033BD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(завершение формирования)</w:t>
            </w:r>
          </w:p>
          <w:p w14:paraId="2D7D9887" w14:textId="77777777" w:rsidR="00AA7351" w:rsidRPr="00AA7351" w:rsidRDefault="00AA7351" w:rsidP="00AA735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Использует инструменты и методы развития команды проекта, управления конфликтами с учетом норм и принципов межкультурного взаимодействия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135BB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управлять своими эмоциями и реакциями в условиях неопределенности межкультурного контекста, сохраняет самообладание и продуктивно выстраивает межкультурные деловые и личные отношения с представителями других культур.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13BC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успешно выстраивать отношения и конструктивно взаимодействовать с членами команды с учетом их социокультурных особенностей в целях успешного выполнения профессиональных задач и усиления социальной интеграции.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CF41B" w14:textId="77777777" w:rsidR="00AA7351" w:rsidRPr="00AA7351" w:rsidRDefault="00AA7351" w:rsidP="00AA73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A7351">
              <w:rPr>
                <w:rFonts w:ascii="Times New Roman" w:hAnsi="Times New Roman" w:cs="Times New Roman"/>
                <w:sz w:val="20"/>
                <w:szCs w:val="20"/>
              </w:rPr>
              <w:t>Способен разрешать межкультурные проблемы в команде проекта, эффективно действовать в поликультурной среде. Видит перспективы включения в команду представителей различных культур.</w:t>
            </w:r>
          </w:p>
        </w:tc>
      </w:tr>
      <w:tr w:rsidR="00A2051A" w14:paraId="24AD3799" w14:textId="77777777" w:rsidTr="0065401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2" w:type="dxa"/>
            <w:vAlign w:val="center"/>
          </w:tcPr>
          <w:p w14:paraId="18CF18E0" w14:textId="77777777" w:rsidR="00A2051A" w:rsidRPr="00A2051A" w:rsidRDefault="00A2051A" w:rsidP="00A2051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ПК-7</w:t>
            </w:r>
          </w:p>
        </w:tc>
        <w:tc>
          <w:tcPr>
            <w:tcW w:w="7796" w:type="dxa"/>
            <w:gridSpan w:val="3"/>
            <w:vAlign w:val="center"/>
          </w:tcPr>
          <w:p w14:paraId="5BFA1966" w14:textId="77777777" w:rsidR="00A2051A" w:rsidRPr="00A2051A" w:rsidRDefault="00A2051A" w:rsidP="00A2051A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A2051A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Способен передавать профессиональные знания в области зоотехнии с учетом педагогических методик</w:t>
            </w:r>
          </w:p>
        </w:tc>
      </w:tr>
      <w:tr w:rsidR="00654018" w14:paraId="51032848" w14:textId="77777777" w:rsidTr="00F97CF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9136BEF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Этап (уровень) освоения компетенции</w:t>
            </w:r>
          </w:p>
        </w:tc>
        <w:tc>
          <w:tcPr>
            <w:tcW w:w="77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08E62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Критерии оценивания результатов обучения</w:t>
            </w:r>
          </w:p>
        </w:tc>
      </w:tr>
      <w:tr w:rsidR="00654018" w14:paraId="51C48617" w14:textId="77777777" w:rsidTr="00F97CF3">
        <w:trPr>
          <w:trHeight w:val="280"/>
          <w:tblHeader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2D3477" w14:textId="77777777" w:rsidR="00654018" w:rsidRPr="00654018" w:rsidRDefault="00654018" w:rsidP="00111DB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278B2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Удовлетворительно </w:t>
            </w:r>
          </w:p>
          <w:p w14:paraId="171D18BD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(Базовый)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AC1F5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Хорошо </w:t>
            </w:r>
          </w:p>
          <w:p w14:paraId="18FFAFCB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(Продвинутый)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7C5C8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Отлично</w:t>
            </w:r>
          </w:p>
          <w:p w14:paraId="593B44A0" w14:textId="77777777" w:rsidR="00654018" w:rsidRPr="00654018" w:rsidRDefault="00654018" w:rsidP="00111DB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(Высокий)</w:t>
            </w:r>
          </w:p>
        </w:tc>
      </w:tr>
      <w:tr w:rsidR="00654018" w14:paraId="6AFF8A89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903A2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Первый этап</w:t>
            </w:r>
          </w:p>
          <w:p w14:paraId="20ED518B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(начало формирования)</w:t>
            </w:r>
          </w:p>
          <w:p w14:paraId="4B5E065B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Осуществляет разработку курсов, программ обучения и учебно-методических материалов по зоотехническим дисциплинам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26A81F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рабочие планы по направлениям подготовки, общие положения по разработке методических материалов и оценке учебных программ.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0CB002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и способен разрабатывать учебные планы по направлению подготовки «Зоотехния». Владеет методиками подготовки учебно-методического материала.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8C93B94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самостоятельно разрабатывать и оценивать учебные планы по </w:t>
            </w: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направлению подготовки «Зоотехния». Способен самостоятельно разрабатывать учебно-методические материалы дисциплин.</w:t>
            </w:r>
          </w:p>
        </w:tc>
      </w:tr>
      <w:tr w:rsidR="00654018" w14:paraId="038ED490" w14:textId="77777777" w:rsidTr="00654018">
        <w:trPr>
          <w:trHeight w:val="290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28794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Второй этап</w:t>
            </w:r>
          </w:p>
          <w:p w14:paraId="0CC8227E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(продолжение формирования)</w:t>
            </w:r>
          </w:p>
          <w:p w14:paraId="74DFFA8F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Консультирует клиентов о целесообразности внедрения в производство новых технологий на основе результатов проведенных испытаний, разработки экспертных заключений и практических рекомендаций в зоотехнии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F9C4865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Знает новые технологии в области зоотехнии, может в общих понятиях познакомить сельхозтоваропроизводителя с новыми разработками.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9921BB1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D1657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Способен проанализировать инновационные технологии в области зоотехнии. Рекомендует и обосновывает разработки сельхозтоваропроизводителям. Дает экспертный анализ, контролирует и дает заключение об использовании новых технологий в производственных условиях.</w:t>
            </w:r>
          </w:p>
        </w:tc>
      </w:tr>
      <w:tr w:rsidR="00654018" w14:paraId="36F914E0" w14:textId="77777777" w:rsidTr="00654018">
        <w:trPr>
          <w:trHeight w:val="855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D3A55" w14:textId="77777777" w:rsidR="00654018" w:rsidRPr="00654018" w:rsidRDefault="00654018" w:rsidP="00654018">
            <w:pP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Третий этап</w:t>
            </w:r>
          </w:p>
          <w:p w14:paraId="7433942F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(завершение формирования)</w:t>
            </w:r>
          </w:p>
          <w:p w14:paraId="79C8CFF3" w14:textId="77777777" w:rsidR="00654018" w:rsidRPr="00654018" w:rsidRDefault="00654018" w:rsidP="006540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Проводит практические занятия по зоотехническим дисциплинам, в том числе в онлайн и офлайн форматах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DE874D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EF96FB7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sz w:val="20"/>
                <w:szCs w:val="20"/>
              </w:rPr>
              <w:t>Знает методики преподавания зоотехнических дисциплин. Разрабатывает планы проведения занятий. Применяет электронные средства обучения при проведении практических занятий.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23F71AE" w14:textId="77777777" w:rsidR="00654018" w:rsidRPr="00654018" w:rsidRDefault="00654018" w:rsidP="00654018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54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Применяет разработанные методики при проведении практических занятий. Проводит практические занятия с использованием компьютерных технологий онлайн и оффлайн.</w:t>
            </w:r>
          </w:p>
        </w:tc>
      </w:tr>
    </w:tbl>
    <w:p w14:paraId="2F279298" w14:textId="77777777" w:rsidR="005440AA" w:rsidRDefault="005440AA" w:rsidP="004A752D">
      <w:pPr>
        <w:pBdr>
          <w:top w:val="nil"/>
          <w:left w:val="nil"/>
          <w:bottom w:val="nil"/>
          <w:right w:val="nil"/>
          <w:between w:val="nil"/>
        </w:pBdr>
        <w:ind w:firstLine="709"/>
        <w:jc w:val="both"/>
        <w:rPr>
          <w:color w:val="000000"/>
          <w:sz w:val="16"/>
          <w:szCs w:val="16"/>
        </w:rPr>
      </w:pPr>
    </w:p>
    <w:p w14:paraId="1C2FA392" w14:textId="77777777" w:rsidR="005440AA" w:rsidRPr="00585F84" w:rsidRDefault="005440AA" w:rsidP="005440A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6AA2CB70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Этапы формирования компетенций реализуются в ходе освоения дисциплины, что отражается в тематическом плане дисциплины.</w:t>
      </w:r>
    </w:p>
    <w:p w14:paraId="026378C2" w14:textId="77777777" w:rsidR="005440AA" w:rsidRPr="00585F84" w:rsidRDefault="005440AA" w:rsidP="005440AA"/>
    <w:p w14:paraId="3D1C61A0" w14:textId="77777777" w:rsidR="005440AA" w:rsidRPr="00585F84" w:rsidRDefault="005440AA" w:rsidP="005440AA"/>
    <w:p w14:paraId="04DA04FB" w14:textId="77777777" w:rsidR="005440AA" w:rsidRPr="00585F84" w:rsidRDefault="005440AA" w:rsidP="007026B2">
      <w:pPr>
        <w:pStyle w:val="1"/>
        <w:jc w:val="both"/>
      </w:pPr>
      <w:bookmarkStart w:id="4" w:name="_Toc133501293"/>
      <w:r w:rsidRPr="00585F84">
        <w:t>1.3 Описание шкал оценивания</w:t>
      </w:r>
      <w:bookmarkEnd w:id="4"/>
    </w:p>
    <w:p w14:paraId="3AFDD119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Для оценки составляющих компетенции при текущем контроле и промежуточной аттестации используется балльно-рейтинговая система оценок.</w:t>
      </w:r>
    </w:p>
    <w:p w14:paraId="364B8399" w14:textId="2BD798E1" w:rsidR="005440AA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При оценке контрольных мероприятий преподаватель руководствуется критериями оценивания результатов обучения (таблица 1), суммирует баллы за каждое контрольное задание и переводит полученный результат в вербальный аналог, руководствуясь таблицей 2 и формулой 1.</w:t>
      </w:r>
    </w:p>
    <w:p w14:paraId="0910CB74" w14:textId="6459E134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7216D57" w14:textId="086CA090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A5874C0" w14:textId="3E83CBA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129BB8F" w14:textId="190D45A0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D34DB73" w14:textId="5FD399D3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3C125B1" w14:textId="33CFE2A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37C57D" w14:textId="7BA0208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0DC0C0" w14:textId="2FA86596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4DEB2E" w14:textId="4A442CA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47321C6" w14:textId="3FE3677F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2064051" w14:textId="14DE1A5A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7A5A7A5" w14:textId="191D1A38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C838F71" w14:textId="2E22A543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22AD28F" w14:textId="3FDC7BE9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88A69D3" w14:textId="410A7568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46E1A2" w14:textId="3F4AEF4D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8CB2295" w14:textId="63FA7E27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C677B6" w14:textId="27EB36EB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5A698E3" w14:textId="6343E2D4" w:rsidR="007026B2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61B8DB" w14:textId="77777777" w:rsidR="007026B2" w:rsidRPr="00585F84" w:rsidRDefault="007026B2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A04646B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58D1C8F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>Таблица 2 – Сопоставление оценок когнитивных дескрипторов с результатами</w:t>
      </w:r>
    </w:p>
    <w:p w14:paraId="718D82EC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освоения программы дисциплины</w:t>
      </w:r>
    </w:p>
    <w:p w14:paraId="5CE483EE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915" w:type="dxa"/>
        <w:tblInd w:w="-147" w:type="dxa"/>
        <w:tblLook w:val="04A0" w:firstRow="1" w:lastRow="0" w:firstColumn="1" w:lastColumn="0" w:noHBand="0" w:noVBand="1"/>
      </w:tblPr>
      <w:tblGrid>
        <w:gridCol w:w="764"/>
        <w:gridCol w:w="4943"/>
        <w:gridCol w:w="1781"/>
        <w:gridCol w:w="2429"/>
        <w:gridCol w:w="998"/>
      </w:tblGrid>
      <w:tr w:rsidR="005440AA" w:rsidRPr="00585F84" w14:paraId="6F09162B" w14:textId="77777777" w:rsidTr="00111DB5">
        <w:tc>
          <w:tcPr>
            <w:tcW w:w="568" w:type="dxa"/>
            <w:vAlign w:val="center"/>
          </w:tcPr>
          <w:p w14:paraId="45A62664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</w:t>
            </w:r>
          </w:p>
        </w:tc>
        <w:tc>
          <w:tcPr>
            <w:tcW w:w="5139" w:type="dxa"/>
            <w:vAlign w:val="center"/>
          </w:tcPr>
          <w:p w14:paraId="121B978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Соответствие требованиям критерия</w:t>
            </w:r>
          </w:p>
        </w:tc>
        <w:tc>
          <w:tcPr>
            <w:tcW w:w="1781" w:type="dxa"/>
            <w:vAlign w:val="center"/>
          </w:tcPr>
          <w:p w14:paraId="47900D2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Выполнение критерия</w:t>
            </w:r>
          </w:p>
        </w:tc>
        <w:tc>
          <w:tcPr>
            <w:tcW w:w="3427" w:type="dxa"/>
            <w:gridSpan w:val="2"/>
            <w:vAlign w:val="center"/>
          </w:tcPr>
          <w:p w14:paraId="7C554A1C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Вербальный аналог</w:t>
            </w:r>
          </w:p>
        </w:tc>
      </w:tr>
      <w:tr w:rsidR="005440AA" w:rsidRPr="00585F84" w14:paraId="607DBF34" w14:textId="77777777" w:rsidTr="00111DB5">
        <w:tc>
          <w:tcPr>
            <w:tcW w:w="568" w:type="dxa"/>
            <w:vAlign w:val="center"/>
          </w:tcPr>
          <w:p w14:paraId="4AA4758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223D3993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781" w:type="dxa"/>
            <w:vAlign w:val="center"/>
          </w:tcPr>
          <w:p w14:paraId="21D6701B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27" w:type="dxa"/>
            <w:gridSpan w:val="2"/>
            <w:vAlign w:val="center"/>
          </w:tcPr>
          <w:p w14:paraId="3A977C0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5440AA" w:rsidRPr="00585F84" w14:paraId="119CAA53" w14:textId="77777777" w:rsidTr="00111DB5">
        <w:tc>
          <w:tcPr>
            <w:tcW w:w="568" w:type="dxa"/>
            <w:vAlign w:val="center"/>
          </w:tcPr>
          <w:p w14:paraId="531D239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39" w:type="dxa"/>
            <w:vAlign w:val="center"/>
          </w:tcPr>
          <w:p w14:paraId="1FEBB280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полный правильный ответ, полностью соответствующий требованиям критерия</w:t>
            </w:r>
          </w:p>
        </w:tc>
        <w:tc>
          <w:tcPr>
            <w:tcW w:w="1781" w:type="dxa"/>
            <w:vAlign w:val="center"/>
          </w:tcPr>
          <w:p w14:paraId="302B8D07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85-100%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11CE05AF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998" w:type="dxa"/>
            <w:vMerge w:val="restart"/>
            <w:vAlign w:val="center"/>
          </w:tcPr>
          <w:p w14:paraId="27BCD0A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зачтено</w:t>
            </w:r>
          </w:p>
        </w:tc>
      </w:tr>
      <w:tr w:rsidR="005440AA" w:rsidRPr="00585F84" w14:paraId="2DC70C25" w14:textId="77777777" w:rsidTr="00111DB5">
        <w:tc>
          <w:tcPr>
            <w:tcW w:w="568" w:type="dxa"/>
            <w:vAlign w:val="center"/>
          </w:tcPr>
          <w:p w14:paraId="423EF2F7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39" w:type="dxa"/>
            <w:vAlign w:val="center"/>
          </w:tcPr>
          <w:p w14:paraId="03FBCC2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более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6DD355D2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75-84,9%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5F9043D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998" w:type="dxa"/>
            <w:vMerge/>
            <w:vAlign w:val="center"/>
          </w:tcPr>
          <w:p w14:paraId="3C874DF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AA" w:rsidRPr="00585F84" w14:paraId="4AD8A31C" w14:textId="77777777" w:rsidTr="00111DB5">
        <w:tc>
          <w:tcPr>
            <w:tcW w:w="568" w:type="dxa"/>
            <w:vAlign w:val="center"/>
          </w:tcPr>
          <w:p w14:paraId="4829B43E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39" w:type="dxa"/>
            <w:vAlign w:val="center"/>
          </w:tcPr>
          <w:p w14:paraId="02F48F56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 (степень полноты ответа – до 75%) или ответ, содержащий незначительные неточности, т.е. ответ, имеющий незначительные отступления от требований критерия</w:t>
            </w:r>
          </w:p>
        </w:tc>
        <w:tc>
          <w:tcPr>
            <w:tcW w:w="1781" w:type="dxa"/>
            <w:vAlign w:val="center"/>
          </w:tcPr>
          <w:p w14:paraId="7B2B7D6D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60-74,9% от максимального количества баллов</w:t>
            </w:r>
          </w:p>
        </w:tc>
        <w:tc>
          <w:tcPr>
            <w:tcW w:w="2429" w:type="dxa"/>
            <w:vAlign w:val="center"/>
          </w:tcPr>
          <w:p w14:paraId="4E77BEB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998" w:type="dxa"/>
            <w:vMerge/>
            <w:vAlign w:val="center"/>
          </w:tcPr>
          <w:p w14:paraId="62DCC75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40AA" w:rsidRPr="00585F84" w14:paraId="35B38246" w14:textId="77777777" w:rsidTr="00111DB5">
        <w:tc>
          <w:tcPr>
            <w:tcW w:w="568" w:type="dxa"/>
            <w:vAlign w:val="center"/>
          </w:tcPr>
          <w:p w14:paraId="73F633B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39" w:type="dxa"/>
            <w:vAlign w:val="center"/>
          </w:tcPr>
          <w:p w14:paraId="472B3625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результат, содержащий неполный правильный ответ, содержащий значительные неточности, ошибки (степень полноты ответа – менее 60%)</w:t>
            </w:r>
          </w:p>
        </w:tc>
        <w:tc>
          <w:tcPr>
            <w:tcW w:w="1781" w:type="dxa"/>
            <w:vAlign w:val="center"/>
          </w:tcPr>
          <w:p w14:paraId="5FC8FFAF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до 60% от максимального количества баллов</w:t>
            </w:r>
          </w:p>
        </w:tc>
        <w:tc>
          <w:tcPr>
            <w:tcW w:w="2429" w:type="dxa"/>
            <w:vMerge w:val="restart"/>
            <w:vAlign w:val="center"/>
          </w:tcPr>
          <w:p w14:paraId="3D05B909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998" w:type="dxa"/>
            <w:vMerge w:val="restart"/>
            <w:vAlign w:val="center"/>
          </w:tcPr>
          <w:p w14:paraId="1F986DA8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 зачтено</w:t>
            </w:r>
          </w:p>
        </w:tc>
      </w:tr>
      <w:tr w:rsidR="005440AA" w:rsidRPr="00585F84" w14:paraId="36195803" w14:textId="77777777" w:rsidTr="00111DB5">
        <w:tc>
          <w:tcPr>
            <w:tcW w:w="568" w:type="dxa"/>
            <w:vAlign w:val="center"/>
          </w:tcPr>
          <w:p w14:paraId="429992C4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39" w:type="dxa"/>
            <w:vAlign w:val="center"/>
          </w:tcPr>
          <w:p w14:paraId="18A05328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неправильный ответ (ответ не по существу задания) или отсутствие ответа, т.е. ответ, не соответствующий полностью требованиям критерия</w:t>
            </w:r>
          </w:p>
        </w:tc>
        <w:tc>
          <w:tcPr>
            <w:tcW w:w="1781" w:type="dxa"/>
            <w:vAlign w:val="center"/>
          </w:tcPr>
          <w:p w14:paraId="59A2D2DD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F84">
              <w:rPr>
                <w:rFonts w:ascii="Times New Roman" w:hAnsi="Times New Roman" w:cs="Times New Roman"/>
                <w:sz w:val="24"/>
                <w:szCs w:val="24"/>
              </w:rPr>
              <w:t>0% от максимального количества баллов</w:t>
            </w:r>
          </w:p>
        </w:tc>
        <w:tc>
          <w:tcPr>
            <w:tcW w:w="2429" w:type="dxa"/>
            <w:vMerge/>
            <w:vAlign w:val="center"/>
          </w:tcPr>
          <w:p w14:paraId="56803E01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8" w:type="dxa"/>
            <w:vMerge/>
            <w:vAlign w:val="center"/>
          </w:tcPr>
          <w:p w14:paraId="10D77E6A" w14:textId="77777777" w:rsidR="005440AA" w:rsidRPr="00585F84" w:rsidRDefault="005440AA" w:rsidP="00111DB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524B14" w14:textId="77777777" w:rsidR="005440AA" w:rsidRPr="00585F84" w:rsidRDefault="005440AA" w:rsidP="005440A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16E587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Расчет доли выполнения критерия от максимально возможной суммы баллов</w:t>
      </w:r>
    </w:p>
    <w:p w14:paraId="26704CC7" w14:textId="77777777" w:rsidR="005440AA" w:rsidRPr="00585F84" w:rsidRDefault="005440AA" w:rsidP="005440AA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проводится по формуле 1:</w:t>
      </w:r>
    </w:p>
    <w:p w14:paraId="3D3E34E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7F5343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</w:rPr>
            <m:t xml:space="preserve">А=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</w:rPr>
              </m:ctrlPr>
            </m:fPr>
            <m:num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k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num>
            <m:den>
              <m:r>
                <w:rPr>
                  <w:rFonts w:ascii="Cambria Math" w:hAnsi="Cambria Math" w:cs="Times New Roman"/>
                  <w:sz w:val="28"/>
                  <w:szCs w:val="28"/>
                </w:rPr>
                <m:t>5∙</m:t>
              </m:r>
              <m:nary>
                <m:naryPr>
                  <m:chr m:val="∑"/>
                  <m:limLoc m:val="undOvr"/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naryPr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8"/>
                          <w:szCs w:val="28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8"/>
                          <w:szCs w:val="28"/>
                        </w:rPr>
                        <m:t>i</m:t>
                      </m:r>
                    </m:sub>
                  </m:sSub>
                </m:e>
              </m:nary>
            </m:den>
          </m:f>
          <m:r>
            <w:rPr>
              <w:rFonts w:ascii="Cambria Math" w:hAnsi="Cambria Math" w:cs="Times New Roman"/>
              <w:sz w:val="28"/>
              <w:szCs w:val="28"/>
            </w:rPr>
            <m:t>∙100%</m:t>
          </m:r>
        </m:oMath>
      </m:oMathPara>
    </w:p>
    <w:p w14:paraId="2DA9FBAC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D28B027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где n – количество формируемых когнитивных дескрипторов;</w:t>
      </w:r>
    </w:p>
    <w:p w14:paraId="4CFAAAA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24844488"/>
      <w:r w:rsidRPr="00585F84">
        <w:rPr>
          <w:rFonts w:ascii="Times New Roman" w:hAnsi="Times New Roman" w:cs="Times New Roman"/>
          <w:sz w:val="28"/>
          <w:szCs w:val="28"/>
        </w:rPr>
        <w:t>m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5"/>
      <w:r w:rsidRPr="00585F84">
        <w:rPr>
          <w:rFonts w:ascii="Times New Roman" w:hAnsi="Times New Roman" w:cs="Times New Roman"/>
          <w:sz w:val="28"/>
          <w:szCs w:val="28"/>
        </w:rPr>
        <w:t xml:space="preserve"> – количество оценочных средств i-го дескриптора;</w:t>
      </w:r>
    </w:p>
    <w:p w14:paraId="477089AD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k</w:t>
      </w:r>
      <w:r w:rsidRPr="00585F84">
        <w:rPr>
          <w:rFonts w:ascii="Times New Roman" w:hAnsi="Times New Roman" w:cs="Times New Roman"/>
          <w:sz w:val="28"/>
          <w:szCs w:val="28"/>
          <w:vertAlign w:val="subscript"/>
        </w:rPr>
        <w:t>i</w:t>
      </w:r>
      <w:r w:rsidRPr="00585F84">
        <w:rPr>
          <w:rFonts w:ascii="Times New Roman" w:hAnsi="Times New Roman" w:cs="Times New Roman"/>
          <w:sz w:val="28"/>
          <w:szCs w:val="28"/>
        </w:rPr>
        <w:t xml:space="preserve"> – балльный эквивалент оцениваемого критерия i-го дескриптора;</w:t>
      </w:r>
    </w:p>
    <w:p w14:paraId="435E8B9D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5 – максимальный балл оцениваемого результата обучения.</w:t>
      </w:r>
    </w:p>
    <w:p w14:paraId="1D1ED0BE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23AC02C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Затем по таблице 2 (столбец 3) определяется принадлежность найденного значения А (в %) к доле выполнения критерия и соответствующий ему вербальный аналог.</w:t>
      </w:r>
    </w:p>
    <w:p w14:paraId="62EB25D5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Вербальным аналогом результатов зачета являются оценки «зачтено / не зачтено», экзамена – «отлично», «хорошо», «удовлетворительно», «неудовлетворительно», </w:t>
      </w:r>
      <w:r w:rsidRPr="00585F84">
        <w:rPr>
          <w:rFonts w:ascii="Times New Roman" w:hAnsi="Times New Roman" w:cs="Times New Roman"/>
          <w:sz w:val="28"/>
          <w:szCs w:val="28"/>
        </w:rPr>
        <w:lastRenderedPageBreak/>
        <w:t>которые заносятся в экзаменационную (зачетную) ведомость (в том числе электронную) и зачетную книжку. В зачетную книжку заносятся только положительные оценки. Подписанный преподавателем экземпляр ведомости сдается не позднее следующего дня в деканат, а второй хранится на кафедре.</w:t>
      </w:r>
    </w:p>
    <w:p w14:paraId="72175203" w14:textId="77777777" w:rsidR="005440AA" w:rsidRPr="00585F84" w:rsidRDefault="005440AA" w:rsidP="005440AA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 случае неявки студента на экзамен (зачет) в экзаменационной ведомости делается отметка «не явился».</w:t>
      </w:r>
    </w:p>
    <w:p w14:paraId="03B2440A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8E8EC5A" w14:textId="0701EFE2" w:rsidR="005440AA" w:rsidRPr="00585F84" w:rsidRDefault="007026B2" w:rsidP="007026B2">
      <w:pPr>
        <w:pStyle w:val="1"/>
        <w:jc w:val="both"/>
      </w:pPr>
      <w:bookmarkStart w:id="6" w:name="_Toc133501294"/>
      <w:r>
        <w:t>1.4</w:t>
      </w:r>
      <w:r w:rsidR="005440AA" w:rsidRPr="00585F84">
        <w:t xml:space="preserve"> Общая процедура и сроки проведения оценочных мероприятий</w:t>
      </w:r>
      <w:bookmarkEnd w:id="6"/>
      <w:r w:rsidR="005440AA" w:rsidRPr="00585F84">
        <w:t xml:space="preserve"> </w:t>
      </w:r>
    </w:p>
    <w:p w14:paraId="4AC025C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Оценивание результатов обучения студентов по дисциплине осуществляется по регламентам текущего контроля и промежуточной аттестации. </w:t>
      </w:r>
    </w:p>
    <w:p w14:paraId="4876A234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в семестре проводится с целью обеспечения своевременной обратной связи, для коррекции обучения, активизации самостоятельной работы студентов. Объектом текущего контроля являются конкретизированные результаты обучения (учебные достижения) по дисциплине. </w:t>
      </w:r>
    </w:p>
    <w:p w14:paraId="0A398D58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Свой фактический рейтинг студент может отслеживать в системе электронного обучения Кузбасская ГСХА (журнал оценок) http://moodle.ksai.ru. При возникновении спорной ситуации, оценка округляется в пользу студента (округление до десятых). </w:t>
      </w:r>
    </w:p>
    <w:p w14:paraId="5CF02463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Промежуточная аттестация предназначена для объективного подтверждения и оценивания достигнутых результатов обучения после завершения изучения дисциплины (или еѐ части). Форма промежуточной аттестации по дисциплине определяется рабочим учебным планом. </w:t>
      </w:r>
    </w:p>
    <w:p w14:paraId="03B0C562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Итоговая оценка определяется на основании таблицы 2. </w:t>
      </w:r>
    </w:p>
    <w:p w14:paraId="2F90E4CB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Организация и проведение промежуточной аттестации регламентируется внутренними локальными актами. </w:t>
      </w:r>
    </w:p>
    <w:p w14:paraId="64A60F51" w14:textId="77777777" w:rsidR="005440AA" w:rsidRPr="00585F84" w:rsidRDefault="005440AA" w:rsidP="005440AA">
      <w:pPr>
        <w:ind w:left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t xml:space="preserve">Классическая форма сдачи экзамена (собеседование) </w:t>
      </w:r>
    </w:p>
    <w:p w14:paraId="51A692E2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 проводится в учебных аудиториях академии. Студент случайным образом выбирает билет. Для подготовки к ответу студенту отводится 30 минут. Экзаменатор может задавать студентам дополнительные вопросы сверх билета по программе дисциплины. </w:t>
      </w:r>
    </w:p>
    <w:p w14:paraId="7E5DB69F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Во время подготовки, использование конспектов лекций, методической литературы, мобильных устройств связи и других источников информации запрещено. Студент, уличенный в списывании, удаляется из аудитории и в зачетно-экзаменационную ведомость ставится «неудовлетворительно». В случае добровольного отказа отвечать на вопросы билета, преподаватель ставит в ведомости оценку «неудовлетворительно». </w:t>
      </w:r>
    </w:p>
    <w:p w14:paraId="6C33FFC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Студенты имеют право делать черновые записи только на черновиках, выданных преподавателем. </w:t>
      </w:r>
    </w:p>
    <w:p w14:paraId="21E74AAF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b/>
          <w:bCs/>
          <w:sz w:val="28"/>
          <w:szCs w:val="28"/>
        </w:rPr>
        <w:lastRenderedPageBreak/>
        <w:t>Экзаменационное тестирование</w:t>
      </w:r>
      <w:r w:rsidRPr="00585F8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28DEA3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Экзаменационное тестирование проводится в день экзамена в формате компьютерного тестирования в системе электронного обучения http://moodle.ksai.ru. </w:t>
      </w:r>
    </w:p>
    <w:p w14:paraId="57F1DC7E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проведения тестирования выделяется аудитория, оснащенная компьютерами с доступом в сеть интернет. В ходе выполнения теста использование конспектов лекций, методической литературы, мобильных устройств связи и других источников информации запрещено. Результаты студента, нарушившего правила проведения экзаменационного тестирования, аннулируются. Студенты имеют право делать черновые записи только на черновиках, выданных преподавателем, при проверке черновые записи не рассматриваются. </w:t>
      </w:r>
    </w:p>
    <w:p w14:paraId="74A4C05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Проверка теста выполняется автоматически, результат сообщается студенту сразу после окончания тестирования. </w:t>
      </w:r>
    </w:p>
    <w:p w14:paraId="6F739907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Итоговый тест состоит из 30 вопросов, скомпонованных случайным образом. Время тестирования 40 минут. </w:t>
      </w:r>
    </w:p>
    <w:p w14:paraId="40C2901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Студенты, не прошедшие промежуточную аттестацию по графику сессии, должны ликвидировать задолженность в установленном порядке.</w:t>
      </w:r>
    </w:p>
    <w:p w14:paraId="031D8CA9" w14:textId="77777777" w:rsidR="005440AA" w:rsidRPr="00585F84" w:rsidRDefault="005440AA" w:rsidP="005440AA"/>
    <w:p w14:paraId="1465383C" w14:textId="705C567D" w:rsidR="005440AA" w:rsidRDefault="005440AA" w:rsidP="005440AA"/>
    <w:p w14:paraId="216EEBC1" w14:textId="375705C8" w:rsidR="007026B2" w:rsidRDefault="007026B2" w:rsidP="005440AA"/>
    <w:p w14:paraId="2085AC1D" w14:textId="4328A1F0" w:rsidR="007026B2" w:rsidRDefault="007026B2" w:rsidP="005440AA"/>
    <w:p w14:paraId="08D94005" w14:textId="1179AC67" w:rsidR="007026B2" w:rsidRDefault="007026B2" w:rsidP="005440AA"/>
    <w:p w14:paraId="03D7A1D2" w14:textId="0267A3D3" w:rsidR="007026B2" w:rsidRDefault="007026B2" w:rsidP="005440AA"/>
    <w:p w14:paraId="5D048169" w14:textId="10E575FC" w:rsidR="007026B2" w:rsidRDefault="007026B2" w:rsidP="005440AA"/>
    <w:p w14:paraId="4DEC110C" w14:textId="7456E4A7" w:rsidR="007026B2" w:rsidRDefault="007026B2" w:rsidP="005440AA"/>
    <w:p w14:paraId="448EDF11" w14:textId="38106784" w:rsidR="007026B2" w:rsidRDefault="007026B2" w:rsidP="005440AA"/>
    <w:p w14:paraId="686012B6" w14:textId="48BAAF33" w:rsidR="007026B2" w:rsidRDefault="007026B2" w:rsidP="005440AA"/>
    <w:p w14:paraId="3CE024A0" w14:textId="7DE9D394" w:rsidR="007026B2" w:rsidRDefault="007026B2" w:rsidP="005440AA"/>
    <w:p w14:paraId="0E66E395" w14:textId="1C3586B3" w:rsidR="007026B2" w:rsidRDefault="007026B2" w:rsidP="005440AA"/>
    <w:p w14:paraId="4C7D4403" w14:textId="7CA70FC3" w:rsidR="007026B2" w:rsidRDefault="007026B2" w:rsidP="005440AA"/>
    <w:p w14:paraId="3014A287" w14:textId="22ABE418" w:rsidR="007026B2" w:rsidRDefault="007026B2" w:rsidP="005440AA"/>
    <w:p w14:paraId="375A3866" w14:textId="1B326611" w:rsidR="007026B2" w:rsidRDefault="007026B2" w:rsidP="005440AA"/>
    <w:p w14:paraId="778258D0" w14:textId="5E961E12" w:rsidR="007026B2" w:rsidRDefault="007026B2" w:rsidP="005440AA"/>
    <w:p w14:paraId="400C71C7" w14:textId="3875C5F2" w:rsidR="007026B2" w:rsidRDefault="007026B2" w:rsidP="005440AA"/>
    <w:p w14:paraId="1937A8E9" w14:textId="77777777" w:rsidR="007026B2" w:rsidRPr="00585F84" w:rsidRDefault="007026B2" w:rsidP="005440AA"/>
    <w:p w14:paraId="3148E602" w14:textId="4C1BFBF0" w:rsidR="005440AA" w:rsidRPr="00585F84" w:rsidRDefault="005440AA" w:rsidP="007026B2">
      <w:pPr>
        <w:pStyle w:val="1"/>
      </w:pPr>
      <w:bookmarkStart w:id="7" w:name="_Toc133501295"/>
      <w:r w:rsidRPr="00585F84">
        <w:lastRenderedPageBreak/>
        <w:t>2. ТИПОВЫЕ КОНТРОЛЬНЫЕ ЗАДАНИЯ, НЕОБХОДИМЫЕ ДЛЯ</w:t>
      </w:r>
      <w:r w:rsidR="007026B2">
        <w:t xml:space="preserve"> </w:t>
      </w:r>
      <w:r w:rsidRPr="00585F84">
        <w:t>ОЦЕНКИ ЗНАНИЙ, УМЕНИЙ, НАВЫКОВ</w:t>
      </w:r>
      <w:bookmarkEnd w:id="7"/>
    </w:p>
    <w:p w14:paraId="54AC98EB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C734011" w14:textId="77777777" w:rsidR="005440AA" w:rsidRPr="00585F84" w:rsidRDefault="005440AA" w:rsidP="007026B2">
      <w:pPr>
        <w:pStyle w:val="1"/>
        <w:jc w:val="both"/>
      </w:pPr>
      <w:bookmarkStart w:id="8" w:name="_Toc133501296"/>
      <w:r w:rsidRPr="00585F84">
        <w:t>2.1 Текущий контроль знаний студентов</w:t>
      </w:r>
      <w:bookmarkEnd w:id="8"/>
    </w:p>
    <w:p w14:paraId="6C6DBE10" w14:textId="77777777" w:rsidR="005440AA" w:rsidRPr="00585F84" w:rsidRDefault="005440AA" w:rsidP="005440AA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9216F9C" w14:textId="74D26778" w:rsidR="005440AA" w:rsidRDefault="005440AA" w:rsidP="005440AA">
      <w:pPr>
        <w:ind w:left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Вопросы для зачета</w:t>
      </w:r>
    </w:p>
    <w:p w14:paraId="53FFD5EA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1. Роль высшего образования в современной цивилизации.</w:t>
      </w:r>
    </w:p>
    <w:p w14:paraId="18BE4196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2. Система современного высшего профессионального образования: тенденции развития, кризис, проблемы, перспективы.</w:t>
      </w:r>
    </w:p>
    <w:p w14:paraId="55E6C738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3. Современное образование в высшей школе в России и за рубежом.</w:t>
      </w:r>
    </w:p>
    <w:p w14:paraId="1175A43C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4. Модернизация высшего профессионального образования. Закон об образовании РФ и Болонский процесс модернизации современного образования.</w:t>
      </w:r>
    </w:p>
    <w:p w14:paraId="692A530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5. Роль и задачи методики образования в высшей школе. Предмет, задачи, объект исследования по методике обучения в высшей школе.</w:t>
      </w:r>
    </w:p>
    <w:p w14:paraId="17C1484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6. Принципы обучения в вузе как основной ориентир в преподавательской деятельности.</w:t>
      </w:r>
    </w:p>
    <w:p w14:paraId="6CFFBAB7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7. Сущность и структура процессов обучения и воспитания в высшей школе.</w:t>
      </w:r>
    </w:p>
    <w:p w14:paraId="29AAEB47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8. Уровни высшего профессионального образования и их содержание. Нормативно-правовые документы РФ в области образования.</w:t>
      </w:r>
    </w:p>
    <w:p w14:paraId="1D10D2BE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9. Методика преподавания как наука. Предмет и задачи методики преподавания, их специфика на современном этапе развития образования.</w:t>
      </w:r>
    </w:p>
    <w:p w14:paraId="29719599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10. Содержание высшего профессионального образования: специфика компонентов биологического материала.</w:t>
      </w:r>
    </w:p>
    <w:p w14:paraId="0584C881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11. Государственные образовательные стандарты и сущность компетентностного подхода в совершенствовании качества высшего педагогического образования.</w:t>
      </w:r>
    </w:p>
    <w:p w14:paraId="520CC000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12. Отличительные черты педагогической деятельности в вузе. Функции деятельности преподавателя биологии высшей школы.</w:t>
      </w:r>
    </w:p>
    <w:p w14:paraId="4E2E903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13. Основные формы преподавания дисциплин в высшей школе. Методика их проведения.</w:t>
      </w:r>
    </w:p>
    <w:p w14:paraId="6B60AF54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14. Функции и формы педагогического контроля в вузе. Критерии оценивания знаний и умений студентов.</w:t>
      </w:r>
    </w:p>
    <w:p w14:paraId="77331FAD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15. Педагогические технологии: их значение и роль в учебном процессе высшей школы.</w:t>
      </w:r>
    </w:p>
    <w:p w14:paraId="7F531AEB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16. Традиционные и инновационные технологии в высшей школе.</w:t>
      </w:r>
    </w:p>
    <w:p w14:paraId="323C98F1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17. Внеаудиторная работа в вузе, НИРС.</w:t>
      </w:r>
    </w:p>
    <w:p w14:paraId="59C41ADC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18. Методы обучения в вузе: классификация и психолого-педагогическая характеристика виды, задачи, современные требования.</w:t>
      </w:r>
    </w:p>
    <w:p w14:paraId="5347446F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19. Понятие об интерактивных методах обучения в вузе: задачи, результаты.</w:t>
      </w:r>
    </w:p>
    <w:p w14:paraId="70194058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20. Средства наглядности. Натуральные и печатные средства. Новые информационные средства обучения.</w:t>
      </w:r>
    </w:p>
    <w:p w14:paraId="13C67100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lastRenderedPageBreak/>
        <w:t>21. Профессиональная компетентность и специализация преподавателя высшей школы.</w:t>
      </w:r>
    </w:p>
    <w:p w14:paraId="3EE9B862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22. Система управления процессом воспитания в вузе.</w:t>
      </w:r>
    </w:p>
    <w:p w14:paraId="275367F6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23. Цель воспитательной работы. Принципы и методы воспитания в вузе.</w:t>
      </w:r>
    </w:p>
    <w:p w14:paraId="45C81279" w14:textId="77777777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24. Система воспитывающего обучения учебных дисциплин.</w:t>
      </w:r>
    </w:p>
    <w:p w14:paraId="27797816" w14:textId="41EB6976" w:rsidR="00557662" w:rsidRPr="00557662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25. Воспитание экологической (здоровье сберегающей, гигиенической, духовно-нравственной и др.) культуры личности преподавателя высшей школы.</w:t>
      </w:r>
    </w:p>
    <w:p w14:paraId="46D866CC" w14:textId="7A00AC72" w:rsidR="00557662" w:rsidRPr="00585F84" w:rsidRDefault="00557662" w:rsidP="00557662">
      <w:pPr>
        <w:ind w:left="720"/>
        <w:contextualSpacing/>
        <w:rPr>
          <w:rFonts w:ascii="Times New Roman" w:hAnsi="Times New Roman" w:cs="Times New Roman"/>
          <w:sz w:val="28"/>
          <w:szCs w:val="28"/>
        </w:rPr>
      </w:pPr>
      <w:r w:rsidRPr="00557662">
        <w:rPr>
          <w:rFonts w:ascii="Times New Roman" w:hAnsi="Times New Roman" w:cs="Times New Roman"/>
          <w:sz w:val="28"/>
          <w:szCs w:val="28"/>
        </w:rPr>
        <w:t>26. Теоретические и методические основы разработки современных учебно-методических комплексов по дисциплинам основных образовательных программ в высших учебных заведениях.</w:t>
      </w:r>
    </w:p>
    <w:p w14:paraId="0F4692BD" w14:textId="77777777" w:rsidR="00557662" w:rsidRDefault="00557662" w:rsidP="00557662">
      <w:pPr>
        <w:pStyle w:val="1"/>
        <w:jc w:val="both"/>
        <w:rPr>
          <w:b w:val="0"/>
          <w:bCs w:val="0"/>
        </w:rPr>
      </w:pPr>
    </w:p>
    <w:p w14:paraId="631BEA25" w14:textId="77777777" w:rsidR="00F31075" w:rsidRDefault="00F31075" w:rsidP="00557662">
      <w:pPr>
        <w:pStyle w:val="1"/>
        <w:ind w:left="0"/>
      </w:pPr>
      <w:bookmarkStart w:id="9" w:name="_Toc133501300"/>
    </w:p>
    <w:p w14:paraId="54C296E1" w14:textId="77777777" w:rsidR="00F31075" w:rsidRDefault="00F31075" w:rsidP="00557662">
      <w:pPr>
        <w:pStyle w:val="1"/>
        <w:ind w:left="0"/>
      </w:pPr>
    </w:p>
    <w:p w14:paraId="05D41E86" w14:textId="77777777" w:rsidR="00F31075" w:rsidRDefault="00F31075" w:rsidP="00557662">
      <w:pPr>
        <w:pStyle w:val="1"/>
        <w:ind w:left="0"/>
      </w:pPr>
    </w:p>
    <w:p w14:paraId="65EC68B7" w14:textId="77777777" w:rsidR="00F31075" w:rsidRDefault="00F31075" w:rsidP="00557662">
      <w:pPr>
        <w:pStyle w:val="1"/>
        <w:ind w:left="0"/>
      </w:pPr>
    </w:p>
    <w:p w14:paraId="1D5E509D" w14:textId="77777777" w:rsidR="00F31075" w:rsidRDefault="00F31075" w:rsidP="00557662">
      <w:pPr>
        <w:pStyle w:val="1"/>
        <w:ind w:left="0"/>
      </w:pPr>
    </w:p>
    <w:p w14:paraId="3C0D26B4" w14:textId="77777777" w:rsidR="00F31075" w:rsidRDefault="00F31075" w:rsidP="00557662">
      <w:pPr>
        <w:pStyle w:val="1"/>
        <w:ind w:left="0"/>
      </w:pPr>
    </w:p>
    <w:p w14:paraId="1911D128" w14:textId="77777777" w:rsidR="00F31075" w:rsidRDefault="00F31075" w:rsidP="00557662">
      <w:pPr>
        <w:pStyle w:val="1"/>
        <w:ind w:left="0"/>
      </w:pPr>
    </w:p>
    <w:p w14:paraId="7FEC3A99" w14:textId="77777777" w:rsidR="00F31075" w:rsidRDefault="00F31075" w:rsidP="00557662">
      <w:pPr>
        <w:pStyle w:val="1"/>
        <w:ind w:left="0"/>
      </w:pPr>
    </w:p>
    <w:p w14:paraId="6852E38B" w14:textId="77777777" w:rsidR="00F31075" w:rsidRDefault="00F31075" w:rsidP="00557662">
      <w:pPr>
        <w:pStyle w:val="1"/>
        <w:ind w:left="0"/>
      </w:pPr>
    </w:p>
    <w:p w14:paraId="6F6A73AD" w14:textId="77777777" w:rsidR="00F31075" w:rsidRDefault="00F31075" w:rsidP="00557662">
      <w:pPr>
        <w:pStyle w:val="1"/>
        <w:ind w:left="0"/>
      </w:pPr>
    </w:p>
    <w:p w14:paraId="1CF35306" w14:textId="77777777" w:rsidR="00F31075" w:rsidRDefault="00F31075" w:rsidP="00557662">
      <w:pPr>
        <w:pStyle w:val="1"/>
        <w:ind w:left="0"/>
      </w:pPr>
    </w:p>
    <w:p w14:paraId="406D5B36" w14:textId="77777777" w:rsidR="00F31075" w:rsidRDefault="00F31075" w:rsidP="00557662">
      <w:pPr>
        <w:pStyle w:val="1"/>
        <w:ind w:left="0"/>
      </w:pPr>
    </w:p>
    <w:p w14:paraId="450CB45B" w14:textId="77777777" w:rsidR="00F31075" w:rsidRDefault="00F31075" w:rsidP="00557662">
      <w:pPr>
        <w:pStyle w:val="1"/>
        <w:ind w:left="0"/>
      </w:pPr>
    </w:p>
    <w:p w14:paraId="46F6BF02" w14:textId="77777777" w:rsidR="00F31075" w:rsidRDefault="00F31075" w:rsidP="00557662">
      <w:pPr>
        <w:pStyle w:val="1"/>
        <w:ind w:left="0"/>
      </w:pPr>
    </w:p>
    <w:p w14:paraId="492F101C" w14:textId="77777777" w:rsidR="00F31075" w:rsidRDefault="00F31075" w:rsidP="00557662">
      <w:pPr>
        <w:pStyle w:val="1"/>
        <w:ind w:left="0"/>
      </w:pPr>
    </w:p>
    <w:p w14:paraId="0F9EA5D7" w14:textId="030A9CD4" w:rsidR="005440AA" w:rsidRPr="00585F84" w:rsidRDefault="005440AA" w:rsidP="00557662">
      <w:pPr>
        <w:pStyle w:val="1"/>
        <w:ind w:left="0"/>
      </w:pPr>
      <w:r w:rsidRPr="00585F84">
        <w:t>3. МЕТОДИЧЕСКИЕ МАТЕРИАЛЫ, ОПРЕДЕЛЯЮЩИЕ ПРОЦЕДУРЫ ОЦЕНИВАНИЯ ЗНАНИЙ, УМЕНИЙ, НАВЫКОВ</w:t>
      </w:r>
      <w:bookmarkEnd w:id="9"/>
    </w:p>
    <w:p w14:paraId="544CE22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знаний по дисциплине проводится с целью определения уровня освоения предмета, включает: </w:t>
      </w:r>
    </w:p>
    <w:p w14:paraId="248BC83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lastRenderedPageBreak/>
        <w:t xml:space="preserve">- практические работы. </w:t>
      </w:r>
    </w:p>
    <w:p w14:paraId="218D5AC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на основании выполненных заданий ведется преподавателям (с обсуждением результатов), баллы начисляются в зависимости от соответствия критериям таблицы 1. </w:t>
      </w:r>
    </w:p>
    <w:p w14:paraId="46E02184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Оценка качества подготовки по результатам самостоятельной работы студента ведется: </w:t>
      </w:r>
    </w:p>
    <w:p w14:paraId="1F7298A6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1) преподавателем – оценка глубины проработки материала, рациональность и содержательная емкость представленных интеллектуальных продуктов, наличие креативных элементов, подтверждающих самостоятельность суждений по теме; </w:t>
      </w:r>
    </w:p>
    <w:p w14:paraId="0A56EE07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2) группой – в ходе обсуждения представленных материалов; </w:t>
      </w:r>
    </w:p>
    <w:p w14:paraId="43F62E3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3) студентом лично – путем самоанализа достигнутого уровня понимания темы. </w:t>
      </w:r>
    </w:p>
    <w:p w14:paraId="56583CF0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По дисциплине предусмотрены формы контроля качества подготовки: </w:t>
      </w:r>
    </w:p>
    <w:p w14:paraId="1226A32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текущий (осуществление контроля за всеми видами аудиторной и внеаудиторной деятельности студента с целью получения первичной информации о ходе усвоения отдельных элементов содержания дисциплины); </w:t>
      </w:r>
    </w:p>
    <w:p w14:paraId="6F4E9C9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- промежуточный (оценивается уровень и качество подготовки по конкретным разделам дисциплины). </w:t>
      </w:r>
    </w:p>
    <w:p w14:paraId="35DAED68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Результаты текущего и промежуточного контроля качества выполнения студентом запланированных видов деятельности по усвоению учебной дисциплины являются показателем того, как студент работал в течение семестра. Итоговый контроль проводится в форме промежуточной аттестации студента – экзамена (зачета). </w:t>
      </w:r>
    </w:p>
    <w:p w14:paraId="2AD27571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Текущий контроль успеваемости предусматривает оценивание хода освоения дисциплины, промежуточная аттестация обучающихся – оценивание результатов обучения по дисциплине, в том посредством испытания в форме экзамена (зачета). </w:t>
      </w:r>
    </w:p>
    <w:p w14:paraId="66F02E8A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Для оценки качества подготовки студента по дисциплине в целом составляется рейтинг – интегральная оценка результатов всех видов деятельности студента, осуществляемых в процессе ее изучения. Последняя представляется в балльном исчислении согласно таблице 2. </w:t>
      </w:r>
    </w:p>
    <w:p w14:paraId="273650B5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 xml:space="preserve">Защита практической работы производится студентом в день ее выполнения в соответствии с учебным расписанием. Преподаватель проверяет правильность выполнения практической работы студентом и сделанных выводов, контролирует знание студентом пройденного материала с помощью собеседования или тестирования. </w:t>
      </w:r>
    </w:p>
    <w:p w14:paraId="69C2EACC" w14:textId="77777777" w:rsidR="005440AA" w:rsidRPr="00585F84" w:rsidRDefault="005440AA" w:rsidP="005440A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5F84">
        <w:rPr>
          <w:rFonts w:ascii="Times New Roman" w:hAnsi="Times New Roman" w:cs="Times New Roman"/>
          <w:sz w:val="28"/>
          <w:szCs w:val="28"/>
        </w:rPr>
        <w:t>Проработка конспекта лекций и учебной литературы осуществляется студентами в течение всего семестра, после изучения новой темы. К экзамену допускаются студенты, выполнившие все виды текущей аттестации – практические работы, коллоквиум, задание для самостоятельной работы.</w:t>
      </w:r>
    </w:p>
    <w:p w14:paraId="75B6730A" w14:textId="77777777" w:rsidR="005440AA" w:rsidRPr="00585F84" w:rsidRDefault="005440AA" w:rsidP="005440AA"/>
    <w:p w14:paraId="73684C27" w14:textId="77777777" w:rsidR="005440AA" w:rsidRPr="00585F84" w:rsidRDefault="005440AA" w:rsidP="005440AA"/>
    <w:p w14:paraId="033E6863" w14:textId="77777777" w:rsidR="005440AA" w:rsidRPr="00585F84" w:rsidRDefault="005440AA" w:rsidP="005440AA"/>
    <w:p w14:paraId="0C3746F4" w14:textId="77777777" w:rsidR="005440AA" w:rsidRPr="00585F84" w:rsidRDefault="005440AA" w:rsidP="005440AA"/>
    <w:p w14:paraId="3FA9BFD5" w14:textId="77777777" w:rsidR="005440AA" w:rsidRPr="00585F84" w:rsidRDefault="005440AA" w:rsidP="005440AA"/>
    <w:p w14:paraId="6E3119E5" w14:textId="77777777" w:rsidR="005440AA" w:rsidRPr="00585F84" w:rsidRDefault="005440AA" w:rsidP="005440AA"/>
    <w:p w14:paraId="6CBB5AB4" w14:textId="77777777" w:rsidR="005440AA" w:rsidRDefault="005440AA" w:rsidP="005440AA"/>
    <w:p w14:paraId="7CE09C0A" w14:textId="77777777" w:rsidR="008D396C" w:rsidRDefault="008D396C"/>
    <w:sectPr w:rsidR="008D396C" w:rsidSect="00BC3F96">
      <w:footerReference w:type="default" r:id="rId8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3935C8" w14:textId="77777777" w:rsidR="00925B16" w:rsidRDefault="00925B16">
      <w:pPr>
        <w:spacing w:after="0" w:line="240" w:lineRule="auto"/>
      </w:pPr>
      <w:r>
        <w:separator/>
      </w:r>
    </w:p>
  </w:endnote>
  <w:endnote w:type="continuationSeparator" w:id="0">
    <w:p w14:paraId="0950CA11" w14:textId="77777777" w:rsidR="00925B16" w:rsidRDefault="00925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93969C" w14:textId="77777777" w:rsidR="00BC3F96" w:rsidRDefault="00315F0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B05DC2D" w14:textId="77777777" w:rsidR="00BC3F96" w:rsidRDefault="00925B1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E901C5" w14:textId="77777777" w:rsidR="00925B16" w:rsidRDefault="00925B16">
      <w:pPr>
        <w:spacing w:after="0" w:line="240" w:lineRule="auto"/>
      </w:pPr>
      <w:r>
        <w:separator/>
      </w:r>
    </w:p>
  </w:footnote>
  <w:footnote w:type="continuationSeparator" w:id="0">
    <w:p w14:paraId="391315E9" w14:textId="77777777" w:rsidR="00925B16" w:rsidRDefault="00925B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FB10CEB"/>
    <w:multiLevelType w:val="hybridMultilevel"/>
    <w:tmpl w:val="6254C3FA"/>
    <w:lvl w:ilvl="0" w:tplc="D092F6AE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640056"/>
    <w:multiLevelType w:val="hybridMultilevel"/>
    <w:tmpl w:val="C94CF9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D1015"/>
    <w:multiLevelType w:val="multilevel"/>
    <w:tmpl w:val="5BFC287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6AF03DA0"/>
    <w:multiLevelType w:val="multilevel"/>
    <w:tmpl w:val="D4D8FE6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D557F73"/>
    <w:multiLevelType w:val="hybridMultilevel"/>
    <w:tmpl w:val="3B8A8BC8"/>
    <w:lvl w:ilvl="0" w:tplc="A9B6249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A9B6249C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D7E1A26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A2C"/>
    <w:rsid w:val="00101979"/>
    <w:rsid w:val="002B5EDF"/>
    <w:rsid w:val="002D0D26"/>
    <w:rsid w:val="00315F09"/>
    <w:rsid w:val="004A752D"/>
    <w:rsid w:val="004E295F"/>
    <w:rsid w:val="005440AA"/>
    <w:rsid w:val="00557662"/>
    <w:rsid w:val="0062158A"/>
    <w:rsid w:val="00654018"/>
    <w:rsid w:val="007026B2"/>
    <w:rsid w:val="008420A1"/>
    <w:rsid w:val="008D396C"/>
    <w:rsid w:val="00901370"/>
    <w:rsid w:val="00925B16"/>
    <w:rsid w:val="00A2051A"/>
    <w:rsid w:val="00AA7351"/>
    <w:rsid w:val="00B33D06"/>
    <w:rsid w:val="00BD29C8"/>
    <w:rsid w:val="00CD4F0D"/>
    <w:rsid w:val="00CE5A2C"/>
    <w:rsid w:val="00CF66B8"/>
    <w:rsid w:val="00DF2891"/>
    <w:rsid w:val="00E01595"/>
    <w:rsid w:val="00EB4662"/>
    <w:rsid w:val="00F3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9ECCE"/>
  <w15:chartTrackingRefBased/>
  <w15:docId w15:val="{0968FD9F-0E04-4A17-8111-F44C09DB5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0AA"/>
  </w:style>
  <w:style w:type="paragraph" w:styleId="1">
    <w:name w:val="heading 1"/>
    <w:basedOn w:val="a"/>
    <w:next w:val="a"/>
    <w:link w:val="10"/>
    <w:uiPriority w:val="9"/>
    <w:qFormat/>
    <w:rsid w:val="0062158A"/>
    <w:pPr>
      <w:keepNext/>
      <w:keepLines/>
      <w:spacing w:before="240" w:after="0"/>
      <w:ind w:left="709"/>
      <w:jc w:val="center"/>
      <w:outlineLvl w:val="0"/>
    </w:pPr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544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5440AA"/>
  </w:style>
  <w:style w:type="table" w:styleId="a5">
    <w:name w:val="Table Grid"/>
    <w:basedOn w:val="a1"/>
    <w:uiPriority w:val="39"/>
    <w:rsid w:val="005440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440A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158A"/>
    <w:rPr>
      <w:rFonts w:ascii="Times New Roman" w:eastAsiaTheme="majorEastAsia" w:hAnsi="Times New Roman" w:cs="Times New Roman"/>
      <w:b/>
      <w:bCs/>
      <w:color w:val="000000" w:themeColor="text1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7026B2"/>
    <w:pPr>
      <w:ind w:left="0"/>
      <w:jc w:val="left"/>
      <w:outlineLvl w:val="9"/>
    </w:pPr>
    <w:rPr>
      <w:rFonts w:asciiTheme="majorHAnsi" w:hAnsiTheme="majorHAnsi" w:cstheme="majorBidi"/>
      <w:b w:val="0"/>
      <w:bCs w:val="0"/>
      <w:color w:val="2F5496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026B2"/>
    <w:pPr>
      <w:spacing w:after="100"/>
    </w:pPr>
  </w:style>
  <w:style w:type="character" w:styleId="a8">
    <w:name w:val="Hyperlink"/>
    <w:basedOn w:val="a0"/>
    <w:uiPriority w:val="99"/>
    <w:unhideWhenUsed/>
    <w:rsid w:val="007026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F3AF4E-C8A2-4437-AAF5-DE1D09A7A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3018</Words>
  <Characters>17207</Characters>
  <Application>Microsoft Office Word</Application>
  <DocSecurity>0</DocSecurity>
  <Lines>143</Lines>
  <Paragraphs>40</Paragraphs>
  <ScaleCrop>false</ScaleCrop>
  <Company/>
  <LinksUpToDate>false</LinksUpToDate>
  <CharactersWithSpaces>20185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4</cp:revision>
  <dcterms:created xsi:type="dcterms:W3CDTF">2023-09-20T12:59:00Z</dcterms:created>
  <dcterms:modified xsi:type="dcterms:W3CDTF">2023-11-07T09:25:00Z</dcterms:modified>
</cp:coreProperties>
</file>