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B92C" w14:textId="0B63FD86" w:rsidR="00256949" w:rsidRPr="00B35120" w:rsidRDefault="00AC6D07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07">
        <w:rPr>
          <w:rFonts w:ascii="Times New Roman" w:hAnsi="Times New Roman" w:cs="Times New Roman"/>
          <w:b/>
          <w:sz w:val="24"/>
          <w:szCs w:val="24"/>
        </w:rPr>
        <w:t>Профессия рабочего/служащего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2B1621FB" w:rsidR="00256949" w:rsidRPr="0059566C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566C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7A70189" w14:textId="141CDE5F" w:rsidR="0059566C" w:rsidRPr="0059566C" w:rsidRDefault="0059566C" w:rsidP="00B579B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66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67451">
        <w:rPr>
          <w:rFonts w:ascii="Times New Roman" w:hAnsi="Times New Roman" w:cs="Times New Roman"/>
          <w:color w:val="000000"/>
          <w:sz w:val="24"/>
          <w:szCs w:val="24"/>
        </w:rPr>
        <w:t xml:space="preserve">Жигалова В.Н. </w:t>
      </w:r>
      <w:r w:rsidRPr="0059566C">
        <w:rPr>
          <w:rFonts w:ascii="Times New Roman" w:hAnsi="Times New Roman" w:cs="Times New Roman"/>
          <w:color w:val="000000"/>
          <w:sz w:val="24"/>
          <w:szCs w:val="24"/>
        </w:rPr>
        <w:t>Управ</w:t>
      </w:r>
      <w:r w:rsidR="00267451">
        <w:rPr>
          <w:rFonts w:ascii="Times New Roman" w:hAnsi="Times New Roman" w:cs="Times New Roman"/>
          <w:color w:val="000000"/>
          <w:sz w:val="24"/>
          <w:szCs w:val="24"/>
        </w:rPr>
        <w:t xml:space="preserve">ление карьерой: учебное пособие </w:t>
      </w:r>
      <w:r w:rsidRPr="0059566C">
        <w:rPr>
          <w:rFonts w:ascii="Times New Roman" w:hAnsi="Times New Roman" w:cs="Times New Roman"/>
          <w:color w:val="000000"/>
          <w:sz w:val="24"/>
          <w:szCs w:val="24"/>
        </w:rPr>
        <w:t>ТУСУР, 2019</w:t>
      </w:r>
    </w:p>
    <w:p w14:paraId="77A59BB7" w14:textId="2B52115F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2063CCC" w14:textId="2FA1411C" w:rsidR="00267451" w:rsidRPr="00267451" w:rsidRDefault="00267451" w:rsidP="002674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45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>Кукин П.П., Лапин В.Л., Подгорных 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А., Пономарев Н.Л., Сердюк Н.И.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жизнедеятельности. Безопасность технологических процессов и производств (охрана труда): учеб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пособие для студентов вузов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>Москва: Высшая школа, 1999</w:t>
      </w:r>
    </w:p>
    <w:p w14:paraId="145727C4" w14:textId="5307EA00" w:rsidR="00267451" w:rsidRPr="00267451" w:rsidRDefault="00267451" w:rsidP="002674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4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>Охрана труда в 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ции: справочное пособие </w:t>
      </w:r>
      <w:bookmarkStart w:id="0" w:name="_GoBack"/>
      <w:bookmarkEnd w:id="0"/>
      <w:r w:rsidRPr="00267451">
        <w:rPr>
          <w:rFonts w:ascii="Times New Roman" w:hAnsi="Times New Roman" w:cs="Times New Roman"/>
          <w:color w:val="000000"/>
          <w:sz w:val="24"/>
          <w:szCs w:val="24"/>
        </w:rPr>
        <w:t>Москва: ИНФРА-М, 1998</w:t>
      </w:r>
    </w:p>
    <w:p w14:paraId="420494D8" w14:textId="73B67680" w:rsidR="00267451" w:rsidRPr="00267451" w:rsidRDefault="00267451" w:rsidP="002674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45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>Трудовой кодекс Российской Федерации. По сост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оянию на 20 сентября 2011 года. </w:t>
      </w:r>
      <w:r w:rsidRPr="00267451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Новосибирск: </w:t>
      </w:r>
      <w:proofErr w:type="spellStart"/>
      <w:r w:rsidRPr="00267451">
        <w:rPr>
          <w:rFonts w:ascii="Times New Roman" w:hAnsi="Times New Roman" w:cs="Times New Roman"/>
          <w:color w:val="000000"/>
          <w:sz w:val="24"/>
          <w:szCs w:val="24"/>
        </w:rPr>
        <w:t>Норматика</w:t>
      </w:r>
      <w:proofErr w:type="spellEnd"/>
      <w:r w:rsidRPr="00267451"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sectPr w:rsidR="00267451" w:rsidRPr="0026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AC0"/>
    <w:multiLevelType w:val="hybridMultilevel"/>
    <w:tmpl w:val="99827FE0"/>
    <w:lvl w:ilvl="0" w:tplc="514AE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C"/>
    <w:rsid w:val="00256949"/>
    <w:rsid w:val="00267451"/>
    <w:rsid w:val="0059566C"/>
    <w:rsid w:val="00922955"/>
    <w:rsid w:val="00AC6D07"/>
    <w:rsid w:val="00B579B9"/>
    <w:rsid w:val="00C169B4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9</cp:revision>
  <cp:lastPrinted>2023-09-20T05:20:00Z</cp:lastPrinted>
  <dcterms:created xsi:type="dcterms:W3CDTF">2023-09-20T05:17:00Z</dcterms:created>
  <dcterms:modified xsi:type="dcterms:W3CDTF">2024-03-01T15:37:00Z</dcterms:modified>
</cp:coreProperties>
</file>