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3C" w:rsidRDefault="00BC3B3C" w:rsidP="00BC3B3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Декоративная дендрология</w:t>
      </w:r>
    </w:p>
    <w:p w:rsidR="00BC3B3C" w:rsidRDefault="00BC3B3C" w:rsidP="00BC3B3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BC3B3C" w:rsidRDefault="00BC3B3C" w:rsidP="00BC3B3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BC3B3C" w:rsidRDefault="00BC3B3C" w:rsidP="00BC3B3C">
      <w:pPr>
        <w:pStyle w:val="a4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>Основная:</w:t>
      </w:r>
    </w:p>
    <w:p w:rsidR="00A856A8" w:rsidRPr="00A856A8" w:rsidRDefault="00A856A8" w:rsidP="00A856A8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Воронина, В. П. </w:t>
      </w:r>
      <w:proofErr w:type="gramStart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Дендрология :</w:t>
      </w:r>
      <w:proofErr w:type="gramEnd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В. П. Воронина, Е. А. Литвинов. Волгоград: Волгоградский ГАУ, 2015. 260 с. Режим </w:t>
      </w:r>
      <w:proofErr w:type="spellStart"/>
      <w:proofErr w:type="gramStart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доступа:</w:t>
      </w:r>
      <w:hyperlink r:id="rId5" w:history="1">
        <w:r w:rsidRPr="00A856A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proofErr w:type="spellEnd"/>
        <w:r w:rsidRPr="00A856A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://new.znanium.com/</w:t>
        </w:r>
        <w:proofErr w:type="spellStart"/>
        <w:r w:rsidRPr="00A856A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catalog</w:t>
        </w:r>
        <w:proofErr w:type="spellEnd"/>
        <w:r w:rsidRPr="00A856A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proofErr w:type="spellStart"/>
        <w:r w:rsidRPr="00A856A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document?id</w:t>
        </w:r>
        <w:proofErr w:type="spellEnd"/>
        <w:r w:rsidRPr="00A856A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=34583</w:t>
        </w:r>
        <w:proofErr w:type="gramEnd"/>
      </w:hyperlink>
    </w:p>
    <w:p w:rsidR="00A856A8" w:rsidRPr="00A856A8" w:rsidRDefault="00A856A8" w:rsidP="00A856A8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856A8" w:rsidRPr="00A856A8" w:rsidRDefault="00A856A8" w:rsidP="00A856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A856A8">
        <w:rPr>
          <w:rFonts w:ascii="Times New Roman" w:hAnsi="Times New Roman" w:cs="Times New Roman"/>
          <w:bCs/>
          <w:sz w:val="24"/>
          <w:szCs w:val="24"/>
        </w:rPr>
        <w:t>Хайрова</w:t>
      </w:r>
      <w:proofErr w:type="spellEnd"/>
      <w:r w:rsidRPr="00A856A8">
        <w:rPr>
          <w:rFonts w:ascii="Times New Roman" w:hAnsi="Times New Roman" w:cs="Times New Roman"/>
          <w:bCs/>
          <w:sz w:val="24"/>
          <w:szCs w:val="24"/>
        </w:rPr>
        <w:t xml:space="preserve">, Л. Н. </w:t>
      </w:r>
      <w:r w:rsidRPr="00A856A8">
        <w:rPr>
          <w:rFonts w:ascii="Times New Roman" w:hAnsi="Times New Roman" w:cs="Times New Roman"/>
          <w:sz w:val="24"/>
          <w:szCs w:val="24"/>
        </w:rPr>
        <w:t xml:space="preserve">Деревья и кустарники для озеленения объектов ландшафтной </w:t>
      </w:r>
      <w:proofErr w:type="gramStart"/>
      <w:r w:rsidRPr="00A856A8">
        <w:rPr>
          <w:rFonts w:ascii="Times New Roman" w:hAnsi="Times New Roman" w:cs="Times New Roman"/>
          <w:sz w:val="24"/>
          <w:szCs w:val="24"/>
        </w:rPr>
        <w:t>архитектуры :</w:t>
      </w:r>
      <w:proofErr w:type="gramEnd"/>
      <w:r w:rsidRPr="00A856A8">
        <w:rPr>
          <w:rFonts w:ascii="Times New Roman" w:hAnsi="Times New Roman" w:cs="Times New Roman"/>
          <w:sz w:val="24"/>
          <w:szCs w:val="24"/>
        </w:rPr>
        <w:t xml:space="preserve"> учебное пособие / Л. Н. </w:t>
      </w:r>
      <w:proofErr w:type="spellStart"/>
      <w:r w:rsidRPr="00A856A8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Pr="00A856A8">
        <w:rPr>
          <w:rFonts w:ascii="Times New Roman" w:hAnsi="Times New Roman" w:cs="Times New Roman"/>
          <w:sz w:val="24"/>
          <w:szCs w:val="24"/>
        </w:rPr>
        <w:t xml:space="preserve">, Е. В. Золотарева, О. Ю. </w:t>
      </w:r>
      <w:proofErr w:type="spellStart"/>
      <w:r w:rsidRPr="00A856A8">
        <w:rPr>
          <w:rFonts w:ascii="Times New Roman" w:hAnsi="Times New Roman" w:cs="Times New Roman"/>
          <w:sz w:val="24"/>
          <w:szCs w:val="24"/>
        </w:rPr>
        <w:t>Дубовицкая</w:t>
      </w:r>
      <w:proofErr w:type="spellEnd"/>
      <w:r w:rsidRPr="00A856A8">
        <w:rPr>
          <w:rFonts w:ascii="Times New Roman" w:hAnsi="Times New Roman" w:cs="Times New Roman"/>
          <w:sz w:val="24"/>
          <w:szCs w:val="24"/>
        </w:rPr>
        <w:t>. Санкт-</w:t>
      </w:r>
      <w:proofErr w:type="gramStart"/>
      <w:r w:rsidRPr="00A856A8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856A8">
        <w:rPr>
          <w:rFonts w:ascii="Times New Roman" w:hAnsi="Times New Roman" w:cs="Times New Roman"/>
          <w:sz w:val="24"/>
          <w:szCs w:val="24"/>
        </w:rPr>
        <w:t xml:space="preserve"> Проспект Науки, 2015. 224 с. 10 экз. </w:t>
      </w:r>
    </w:p>
    <w:p w:rsidR="00A856A8" w:rsidRPr="00A856A8" w:rsidRDefault="00A856A8" w:rsidP="00A856A8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BC3B3C" w:rsidRPr="00A856A8" w:rsidRDefault="00BC3B3C" w:rsidP="00A856A8">
      <w:pPr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56A8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A856A8" w:rsidRPr="00A856A8" w:rsidRDefault="00A856A8" w:rsidP="00A856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Бессмольная</w:t>
      </w:r>
      <w:proofErr w:type="spellEnd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Я. Декоративная дендрология: учебное пособие / М. Я. </w:t>
      </w:r>
      <w:proofErr w:type="spellStart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Бессмольная</w:t>
      </w:r>
      <w:proofErr w:type="spellEnd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Д. </w:t>
      </w:r>
      <w:proofErr w:type="spellStart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Манханов</w:t>
      </w:r>
      <w:proofErr w:type="spellEnd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Ю. </w:t>
      </w:r>
      <w:proofErr w:type="spellStart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Поломошнова</w:t>
      </w:r>
      <w:proofErr w:type="spellEnd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. — Улан-</w:t>
      </w:r>
      <w:proofErr w:type="gramStart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Удэ :</w:t>
      </w:r>
      <w:proofErr w:type="gramEnd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Бурятская ГСХА им. В.Р. Филиппова, 2014. — 71 с. — Режим доступа: </w:t>
      </w:r>
      <w:hyperlink r:id="rId6" w:history="1">
        <w:r w:rsidRPr="00A856A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https://e.lanbook.com/book/138748</w:t>
        </w:r>
      </w:hyperlink>
    </w:p>
    <w:p w:rsidR="00A856A8" w:rsidRPr="00A856A8" w:rsidRDefault="00A856A8" w:rsidP="00A856A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Атрощенко, Г. П. Плодовые деревья и кустарники для ландшафта</w:t>
      </w:r>
      <w:bookmarkStart w:id="0" w:name="_GoBack"/>
      <w:bookmarkEnd w:id="0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/ Г. П. Атрощенко, Г. В. Щербакова. — Санкт-</w:t>
      </w:r>
      <w:proofErr w:type="gramStart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>Петербург :</w:t>
      </w:r>
      <w:proofErr w:type="gramEnd"/>
      <w:r w:rsidRPr="00A856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Лань, 2013. — 288 с. — Режим доступа: </w:t>
      </w:r>
      <w:hyperlink r:id="rId7" w:history="1">
        <w:r w:rsidRPr="00A856A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https://e.lanbook.com/book/38836</w:t>
        </w:r>
      </w:hyperlink>
    </w:p>
    <w:p w:rsidR="00A856A8" w:rsidRDefault="00A856A8" w:rsidP="00BC3B3C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53EA8" w:rsidRDefault="00253EA8"/>
    <w:sectPr w:rsidR="0025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05"/>
    <w:rsid w:val="00253EA8"/>
    <w:rsid w:val="006A14CD"/>
    <w:rsid w:val="00A856A8"/>
    <w:rsid w:val="00BC3B3C"/>
    <w:rsid w:val="00FC7C05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225BF-B3FB-45B7-A86E-0E71AAD0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3C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B3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C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8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38748" TargetMode="External"/><Relationship Id="rId5" Type="http://schemas.openxmlformats.org/officeDocument/2006/relationships/hyperlink" Target="https://new.znanium.com/catalog/document?id=345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2021-05-31T09:07:00Z</dcterms:created>
  <dcterms:modified xsi:type="dcterms:W3CDTF">2021-05-31T09:09:00Z</dcterms:modified>
</cp:coreProperties>
</file>