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8E" w:rsidRPr="003A5D8E" w:rsidRDefault="003A5D8E" w:rsidP="003A5D8E">
      <w:pPr>
        <w:jc w:val="center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3A5D8E">
        <w:rPr>
          <w:rStyle w:val="biblio-record-text"/>
          <w:rFonts w:ascii="Times New Roman" w:hAnsi="Times New Roman" w:cs="Times New Roman"/>
          <w:sz w:val="28"/>
          <w:szCs w:val="28"/>
        </w:rPr>
        <w:t>Нетрадиционные культуры</w:t>
      </w:r>
    </w:p>
    <w:p w:rsidR="003A5D8E" w:rsidRPr="003A5D8E" w:rsidRDefault="003A5D8E">
      <w:pPr>
        <w:rPr>
          <w:rStyle w:val="biblio-record-text"/>
          <w:rFonts w:ascii="Times New Roman" w:hAnsi="Times New Roman" w:cs="Times New Roman"/>
          <w:sz w:val="28"/>
          <w:szCs w:val="28"/>
        </w:rPr>
      </w:pPr>
    </w:p>
    <w:p w:rsidR="00F9510F" w:rsidRPr="003A5D8E" w:rsidRDefault="003A5D8E">
      <w:pPr>
        <w:rPr>
          <w:rFonts w:ascii="Times New Roman" w:hAnsi="Times New Roman" w:cs="Times New Roman"/>
          <w:sz w:val="28"/>
          <w:szCs w:val="28"/>
        </w:rPr>
      </w:pPr>
      <w:r w:rsidRPr="003A5D8E">
        <w:rPr>
          <w:rStyle w:val="biblio-record-text"/>
          <w:rFonts w:ascii="Times New Roman" w:hAnsi="Times New Roman" w:cs="Times New Roman"/>
          <w:sz w:val="28"/>
          <w:szCs w:val="28"/>
        </w:rPr>
        <w:t>1.</w:t>
      </w:r>
      <w:r w:rsidRPr="003A5D8E">
        <w:rPr>
          <w:rStyle w:val="biblio-record-text"/>
          <w:rFonts w:ascii="Times New Roman" w:hAnsi="Times New Roman" w:cs="Times New Roman"/>
          <w:sz w:val="28"/>
          <w:szCs w:val="28"/>
        </w:rPr>
        <w:t xml:space="preserve">Технологические приёмы возделывания нетрадиционных зернобобовых культур в </w:t>
      </w:r>
      <w:proofErr w:type="gramStart"/>
      <w:r w:rsidRPr="003A5D8E">
        <w:rPr>
          <w:rStyle w:val="biblio-record-text"/>
          <w:rFonts w:ascii="Times New Roman" w:hAnsi="Times New Roman" w:cs="Times New Roman"/>
          <w:sz w:val="28"/>
          <w:szCs w:val="28"/>
        </w:rPr>
        <w:t>Кузбассе :</w:t>
      </w:r>
      <w:proofErr w:type="gramEnd"/>
      <w:r w:rsidRPr="003A5D8E">
        <w:rPr>
          <w:rStyle w:val="biblio-record-text"/>
          <w:rFonts w:ascii="Times New Roman" w:hAnsi="Times New Roman" w:cs="Times New Roman"/>
          <w:sz w:val="28"/>
          <w:szCs w:val="28"/>
        </w:rPr>
        <w:t xml:space="preserve"> монография / В. М. </w:t>
      </w:r>
      <w:proofErr w:type="spellStart"/>
      <w:r w:rsidRPr="003A5D8E">
        <w:rPr>
          <w:rStyle w:val="biblio-record-text"/>
          <w:rFonts w:ascii="Times New Roman" w:hAnsi="Times New Roman" w:cs="Times New Roman"/>
          <w:sz w:val="28"/>
          <w:szCs w:val="28"/>
        </w:rPr>
        <w:t>Самаров</w:t>
      </w:r>
      <w:proofErr w:type="spellEnd"/>
      <w:r w:rsidRPr="003A5D8E">
        <w:rPr>
          <w:rStyle w:val="biblio-record-text"/>
          <w:rFonts w:ascii="Times New Roman" w:hAnsi="Times New Roman" w:cs="Times New Roman"/>
          <w:sz w:val="28"/>
          <w:szCs w:val="28"/>
        </w:rPr>
        <w:t xml:space="preserve">, О. В. Анохина, В. И. Заостровных, А. В. Лаптев. — </w:t>
      </w:r>
      <w:proofErr w:type="gramStart"/>
      <w:r w:rsidRPr="003A5D8E">
        <w:rPr>
          <w:rStyle w:val="biblio-record-text"/>
          <w:rFonts w:ascii="Times New Roman" w:hAnsi="Times New Roman" w:cs="Times New Roman"/>
          <w:sz w:val="28"/>
          <w:szCs w:val="28"/>
        </w:rPr>
        <w:t>Кемер</w:t>
      </w:r>
      <w:bookmarkStart w:id="0" w:name="_GoBack"/>
      <w:bookmarkEnd w:id="0"/>
      <w:r w:rsidRPr="003A5D8E">
        <w:rPr>
          <w:rStyle w:val="biblio-record-text"/>
          <w:rFonts w:ascii="Times New Roman" w:hAnsi="Times New Roman" w:cs="Times New Roman"/>
          <w:sz w:val="28"/>
          <w:szCs w:val="28"/>
        </w:rPr>
        <w:t>ово :</w:t>
      </w:r>
      <w:proofErr w:type="gramEnd"/>
      <w:r w:rsidRPr="003A5D8E">
        <w:rPr>
          <w:rStyle w:val="biblio-record-text"/>
          <w:rFonts w:ascii="Times New Roman" w:hAnsi="Times New Roman" w:cs="Times New Roman"/>
          <w:sz w:val="28"/>
          <w:szCs w:val="28"/>
        </w:rPr>
        <w:t xml:space="preserve"> Кузбасская ГСХА, 2016. — 174 с. </w:t>
      </w:r>
    </w:p>
    <w:sectPr w:rsidR="00F9510F" w:rsidRPr="003A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1C"/>
    <w:rsid w:val="003A5D8E"/>
    <w:rsid w:val="009A4E1C"/>
    <w:rsid w:val="00F9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59907-2224-497B-B002-570FCB4F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iblio-record-text">
    <w:name w:val="biblio-record-text"/>
    <w:basedOn w:val="a0"/>
    <w:rsid w:val="003A5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aud_2209_01</cp:lastModifiedBy>
  <cp:revision>3</cp:revision>
  <dcterms:created xsi:type="dcterms:W3CDTF">2023-10-28T07:35:00Z</dcterms:created>
  <dcterms:modified xsi:type="dcterms:W3CDTF">2023-10-28T07:36:00Z</dcterms:modified>
</cp:coreProperties>
</file>