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82F34" w14:textId="4078157A" w:rsidR="001239A0" w:rsidRPr="00A03296" w:rsidRDefault="0045573D" w:rsidP="004557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Ландшафтное проектирование</w:t>
      </w:r>
    </w:p>
    <w:p w14:paraId="17D74EE2" w14:textId="77777777" w:rsidR="00352DEF" w:rsidRPr="00A03296" w:rsidRDefault="001239A0" w:rsidP="0045573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3296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="00C937A9" w:rsidRPr="00A03296">
        <w:rPr>
          <w:rFonts w:ascii="Times New Roman" w:hAnsi="Times New Roman" w:cs="Times New Roman"/>
          <w:sz w:val="24"/>
          <w:szCs w:val="24"/>
        </w:rPr>
        <w:t>35</w:t>
      </w:r>
      <w:r w:rsidRPr="00A03296">
        <w:rPr>
          <w:rFonts w:ascii="Times New Roman" w:hAnsi="Times New Roman" w:cs="Times New Roman"/>
          <w:sz w:val="24"/>
          <w:szCs w:val="24"/>
        </w:rPr>
        <w:t>.03.1</w:t>
      </w:r>
      <w:r w:rsidR="00C937A9" w:rsidRPr="00A03296">
        <w:rPr>
          <w:rFonts w:ascii="Times New Roman" w:hAnsi="Times New Roman" w:cs="Times New Roman"/>
          <w:sz w:val="24"/>
          <w:szCs w:val="24"/>
        </w:rPr>
        <w:t>0</w:t>
      </w:r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A03296">
        <w:rPr>
          <w:rFonts w:ascii="Times New Roman" w:hAnsi="Times New Roman" w:cs="Times New Roman"/>
          <w:sz w:val="24"/>
          <w:szCs w:val="24"/>
        </w:rPr>
        <w:t>Ландшафтная архитектура</w:t>
      </w:r>
      <w:r w:rsidRPr="00A03296">
        <w:rPr>
          <w:rFonts w:ascii="Times New Roman" w:hAnsi="Times New Roman" w:cs="Times New Roman"/>
          <w:sz w:val="24"/>
          <w:szCs w:val="24"/>
        </w:rPr>
        <w:t>,</w:t>
      </w:r>
    </w:p>
    <w:p w14:paraId="0A179EB5" w14:textId="39F9F178" w:rsidR="001239A0" w:rsidRPr="00A03296" w:rsidRDefault="001239A0" w:rsidP="0045573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3296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C937A9" w:rsidRPr="00A03296">
        <w:rPr>
          <w:rFonts w:ascii="Times New Roman" w:hAnsi="Times New Roman" w:cs="Times New Roman"/>
          <w:sz w:val="24"/>
          <w:szCs w:val="24"/>
        </w:rPr>
        <w:t>Декоративное растениеводство</w:t>
      </w:r>
    </w:p>
    <w:p w14:paraId="47303DCD" w14:textId="0EAC79CD" w:rsidR="001239A0" w:rsidRPr="00AB2041" w:rsidRDefault="001239A0" w:rsidP="0045573D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AB2041">
        <w:rPr>
          <w:i/>
        </w:rPr>
        <w:t>Основная:</w:t>
      </w:r>
    </w:p>
    <w:p w14:paraId="41403B2F" w14:textId="344305B9" w:rsidR="0045573D" w:rsidRPr="0045573D" w:rsidRDefault="0045573D" w:rsidP="0045573D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45573D">
        <w:rPr>
          <w:rFonts w:ascii="Times New Roman" w:hAnsi="Times New Roman" w:cs="Times New Roman"/>
          <w:kern w:val="36"/>
          <w:sz w:val="24"/>
          <w:szCs w:val="24"/>
          <w:shd w:val="clear" w:color="auto" w:fill="FFFFFF"/>
        </w:rPr>
        <w:t xml:space="preserve">Разумовский, Ю. В. Ландшафтное проектирование : учебное пособие / Ю. В. Разумовский, Л. М. Фурсова, B. C. Теодоронский. — 2-е изд. — </w:t>
      </w:r>
      <w:proofErr w:type="gramStart"/>
      <w:r w:rsidRPr="0045573D">
        <w:rPr>
          <w:rFonts w:ascii="Times New Roman" w:hAnsi="Times New Roman" w:cs="Times New Roman"/>
          <w:kern w:val="36"/>
          <w:sz w:val="24"/>
          <w:szCs w:val="24"/>
          <w:shd w:val="clear" w:color="auto" w:fill="FFFFFF"/>
        </w:rPr>
        <w:t>Москва :</w:t>
      </w:r>
      <w:proofErr w:type="gramEnd"/>
      <w:r w:rsidRPr="0045573D">
        <w:rPr>
          <w:rFonts w:ascii="Times New Roman" w:hAnsi="Times New Roman" w:cs="Times New Roman"/>
          <w:kern w:val="36"/>
          <w:sz w:val="24"/>
          <w:szCs w:val="24"/>
          <w:shd w:val="clear" w:color="auto" w:fill="FFFFFF"/>
        </w:rPr>
        <w:t xml:space="preserve"> ФОРУМ : ИНФРА-М, 2020. — 144 с.  — (Высшее образование: Бакалавриат). </w:t>
      </w:r>
      <w:r w:rsidRPr="0045573D">
        <w:rPr>
          <w:rFonts w:ascii="Times New Roman" w:hAnsi="Times New Roman" w:cs="Times New Roman"/>
          <w:b/>
          <w:kern w:val="36"/>
          <w:sz w:val="24"/>
          <w:szCs w:val="24"/>
          <w:shd w:val="clear" w:color="auto" w:fill="FFFFFF"/>
        </w:rPr>
        <w:t xml:space="preserve">— </w:t>
      </w:r>
      <w:r w:rsidRPr="0045573D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URL: </w:t>
      </w:r>
      <w:hyperlink r:id="rId5" w:history="1">
        <w:r w:rsidRPr="0045573D">
          <w:rPr>
            <w:rStyle w:val="a5"/>
            <w:rFonts w:ascii="Times New Roman" w:hAnsi="Times New Roman" w:cs="Times New Roman"/>
            <w:bCs/>
            <w:kern w:val="36"/>
            <w:sz w:val="24"/>
            <w:szCs w:val="24"/>
            <w:shd w:val="clear" w:color="auto" w:fill="FFFFFF"/>
          </w:rPr>
          <w:t>https://new.znanium.com/catalog/document?id=354197</w:t>
        </w:r>
      </w:hyperlink>
    </w:p>
    <w:p w14:paraId="26F2D25F" w14:textId="3A86CDB5" w:rsidR="0045573D" w:rsidRPr="0045573D" w:rsidRDefault="0045573D" w:rsidP="0045573D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45573D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Теодоронский, В. С. Ландшафтная архитектура с основами </w:t>
      </w:r>
      <w:proofErr w:type="gramStart"/>
      <w:r w:rsidRPr="0045573D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>проектирования :</w:t>
      </w:r>
      <w:proofErr w:type="gramEnd"/>
      <w:r w:rsidRPr="0045573D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 учебное пособие / B. C. Теодоронский, И. О. Боговая. — 2-е изд. — </w:t>
      </w:r>
      <w:proofErr w:type="gramStart"/>
      <w:r w:rsidRPr="0045573D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>Москва :</w:t>
      </w:r>
      <w:proofErr w:type="gramEnd"/>
      <w:r w:rsidRPr="0045573D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 ФОРУМ : ИНФРА-М, 2019. — 304 с. — (Высшее образование: Бакалавриат). — URL: </w:t>
      </w:r>
      <w:hyperlink r:id="rId6" w:history="1">
        <w:r w:rsidRPr="0045573D">
          <w:rPr>
            <w:rStyle w:val="a5"/>
            <w:rFonts w:ascii="Times New Roman" w:hAnsi="Times New Roman" w:cs="Times New Roman"/>
            <w:bCs/>
            <w:kern w:val="36"/>
            <w:sz w:val="24"/>
            <w:szCs w:val="24"/>
            <w:shd w:val="clear" w:color="auto" w:fill="FFFFFF"/>
          </w:rPr>
          <w:t>https://new.znanium.com/catalog/document?id=337183</w:t>
        </w:r>
      </w:hyperlink>
    </w:p>
    <w:p w14:paraId="3C84FD3F" w14:textId="77777777" w:rsidR="00945058" w:rsidRPr="00945058" w:rsidRDefault="00945058" w:rsidP="0045573D">
      <w:pPr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45058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14:paraId="44DA8C5A" w14:textId="53AC8471" w:rsidR="0045573D" w:rsidRPr="0045573D" w:rsidRDefault="0045573D" w:rsidP="0045573D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57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Черняева, Е. В. Основы ландшафтного проектирования и </w:t>
      </w:r>
      <w:proofErr w:type="gramStart"/>
      <w:r w:rsidRPr="0045573D"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строительства :</w:t>
      </w:r>
      <w:proofErr w:type="gramEnd"/>
      <w:r w:rsidRPr="004557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Е. В Черняева, В. П Викторов. </w:t>
      </w:r>
      <w:proofErr w:type="gramStart"/>
      <w:r w:rsidRPr="0045573D">
        <w:rPr>
          <w:rFonts w:ascii="Times New Roman" w:hAnsi="Times New Roman" w:cs="Times New Roman"/>
          <w:sz w:val="24"/>
          <w:szCs w:val="24"/>
          <w:shd w:val="clear" w:color="auto" w:fill="FFFFFF"/>
        </w:rPr>
        <w:t>—  Москва</w:t>
      </w:r>
      <w:proofErr w:type="gramEnd"/>
      <w:r w:rsidRPr="004557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МПГУ, 2014. — 220 с.— URL: </w:t>
      </w:r>
      <w:hyperlink r:id="rId7" w:history="1">
        <w:r w:rsidRPr="0045573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https://new.znanium.com/catalog/document?id=125727</w:t>
        </w:r>
      </w:hyperlink>
    </w:p>
    <w:p w14:paraId="08BE5E38" w14:textId="6E307622" w:rsidR="0045573D" w:rsidRPr="0045573D" w:rsidRDefault="0045573D" w:rsidP="0045573D">
      <w:pPr>
        <w:pStyle w:val="a3"/>
        <w:numPr>
          <w:ilvl w:val="0"/>
          <w:numId w:val="1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5573D">
        <w:rPr>
          <w:rFonts w:ascii="Times New Roman" w:hAnsi="Times New Roman" w:cs="Times New Roman"/>
          <w:sz w:val="24"/>
          <w:szCs w:val="24"/>
          <w:shd w:val="clear" w:color="auto" w:fill="FFFFFF"/>
        </w:rPr>
        <w:t>Ганжара</w:t>
      </w:r>
      <w:proofErr w:type="spellEnd"/>
      <w:r w:rsidRPr="004557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 Ф. </w:t>
      </w:r>
      <w:proofErr w:type="gramStart"/>
      <w:r w:rsidRPr="0045573D">
        <w:rPr>
          <w:rFonts w:ascii="Times New Roman" w:hAnsi="Times New Roman" w:cs="Times New Roman"/>
          <w:sz w:val="24"/>
          <w:szCs w:val="24"/>
          <w:shd w:val="clear" w:color="auto" w:fill="FFFFFF"/>
        </w:rPr>
        <w:t>Ландшафтоведение :</w:t>
      </w:r>
      <w:proofErr w:type="gramEnd"/>
      <w:r w:rsidRPr="004557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Н. Ф. </w:t>
      </w:r>
      <w:proofErr w:type="spellStart"/>
      <w:r w:rsidRPr="0045573D">
        <w:rPr>
          <w:rFonts w:ascii="Times New Roman" w:hAnsi="Times New Roman" w:cs="Times New Roman"/>
          <w:sz w:val="24"/>
          <w:szCs w:val="24"/>
          <w:shd w:val="clear" w:color="auto" w:fill="FFFFFF"/>
        </w:rPr>
        <w:t>Ганжара</w:t>
      </w:r>
      <w:proofErr w:type="spellEnd"/>
      <w:r w:rsidRPr="004557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Б. А. Борисов, Р. Ф. </w:t>
      </w:r>
      <w:proofErr w:type="spellStart"/>
      <w:r w:rsidRPr="0045573D">
        <w:rPr>
          <w:rFonts w:ascii="Times New Roman" w:hAnsi="Times New Roman" w:cs="Times New Roman"/>
          <w:sz w:val="24"/>
          <w:szCs w:val="24"/>
          <w:shd w:val="clear" w:color="auto" w:fill="FFFFFF"/>
        </w:rPr>
        <w:t>Байбеков</w:t>
      </w:r>
      <w:proofErr w:type="spellEnd"/>
      <w:r w:rsidRPr="004557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2-e изд. — </w:t>
      </w:r>
      <w:proofErr w:type="gramStart"/>
      <w:r w:rsidRPr="0045573D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4557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НИЦ ИНФРА-М, 2013. — 240 с. — (Высшее образование: Бакалавриат). — URL:  </w:t>
      </w:r>
      <w:hyperlink r:id="rId8" w:history="1">
        <w:r w:rsidRPr="0045573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https://new.znanium.com/catalog/document?id=37089</w:t>
        </w:r>
      </w:hyperlink>
    </w:p>
    <w:p w14:paraId="3265EA16" w14:textId="77777777" w:rsidR="0045573D" w:rsidRPr="0045573D" w:rsidRDefault="0045573D" w:rsidP="0045573D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73D">
        <w:rPr>
          <w:rFonts w:ascii="Times New Roman" w:hAnsi="Times New Roman" w:cs="Times New Roman"/>
          <w:bCs/>
          <w:sz w:val="24"/>
          <w:szCs w:val="24"/>
        </w:rPr>
        <w:t>Казаков, Л. К. Ландшафтоведение с основами ландшафтного </w:t>
      </w:r>
      <w:proofErr w:type="gramStart"/>
      <w:r w:rsidRPr="0045573D">
        <w:rPr>
          <w:rFonts w:ascii="Times New Roman" w:hAnsi="Times New Roman" w:cs="Times New Roman"/>
          <w:bCs/>
          <w:sz w:val="24"/>
          <w:szCs w:val="24"/>
        </w:rPr>
        <w:t>планирования :</w:t>
      </w:r>
      <w:proofErr w:type="gramEnd"/>
      <w:r w:rsidRPr="0045573D">
        <w:rPr>
          <w:rFonts w:ascii="Times New Roman" w:hAnsi="Times New Roman" w:cs="Times New Roman"/>
          <w:bCs/>
          <w:sz w:val="24"/>
          <w:szCs w:val="24"/>
        </w:rPr>
        <w:t xml:space="preserve"> учебное пособие для студентов вузов / Л. К. Казаков. — 2-е изд., исправленное. — </w:t>
      </w:r>
      <w:proofErr w:type="gramStart"/>
      <w:r w:rsidRPr="0045573D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Pr="0045573D">
        <w:rPr>
          <w:rFonts w:ascii="Times New Roman" w:hAnsi="Times New Roman" w:cs="Times New Roman"/>
          <w:bCs/>
          <w:sz w:val="24"/>
          <w:szCs w:val="24"/>
        </w:rPr>
        <w:t xml:space="preserve"> Академия, 2008. — 336 с. </w:t>
      </w:r>
    </w:p>
    <w:p w14:paraId="578C9393" w14:textId="77777777" w:rsidR="0045573D" w:rsidRPr="0045573D" w:rsidRDefault="0045573D" w:rsidP="0045573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5573D" w:rsidRPr="0045573D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2782"/>
    <w:multiLevelType w:val="hybridMultilevel"/>
    <w:tmpl w:val="DCA06410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1C7EB1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C529AD"/>
    <w:multiLevelType w:val="hybridMultilevel"/>
    <w:tmpl w:val="33000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314B1E"/>
    <w:multiLevelType w:val="hybridMultilevel"/>
    <w:tmpl w:val="0DEA3E94"/>
    <w:lvl w:ilvl="0" w:tplc="25A0E14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8338C"/>
    <w:multiLevelType w:val="hybridMultilevel"/>
    <w:tmpl w:val="A85C4566"/>
    <w:lvl w:ilvl="0" w:tplc="8DD484C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B4A36"/>
    <w:multiLevelType w:val="hybridMultilevel"/>
    <w:tmpl w:val="13C2821E"/>
    <w:lvl w:ilvl="0" w:tplc="AC941BCE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>
    <w:nsid w:val="3A3C595C"/>
    <w:multiLevelType w:val="hybridMultilevel"/>
    <w:tmpl w:val="46FEE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C62753"/>
    <w:multiLevelType w:val="hybridMultilevel"/>
    <w:tmpl w:val="85EC2190"/>
    <w:lvl w:ilvl="0" w:tplc="BB183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0F729A"/>
    <w:multiLevelType w:val="hybridMultilevel"/>
    <w:tmpl w:val="DF7658B6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14013C"/>
    <w:multiLevelType w:val="hybridMultilevel"/>
    <w:tmpl w:val="757EF380"/>
    <w:lvl w:ilvl="0" w:tplc="A1BC3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2A11AF"/>
    <w:multiLevelType w:val="hybridMultilevel"/>
    <w:tmpl w:val="0E3A1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057323"/>
    <w:multiLevelType w:val="hybridMultilevel"/>
    <w:tmpl w:val="D3ECA094"/>
    <w:lvl w:ilvl="0" w:tplc="F5764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F93096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2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A0"/>
    <w:rsid w:val="00033BF8"/>
    <w:rsid w:val="001239A0"/>
    <w:rsid w:val="00331BDC"/>
    <w:rsid w:val="00352DEF"/>
    <w:rsid w:val="003B434A"/>
    <w:rsid w:val="003D5595"/>
    <w:rsid w:val="0045573D"/>
    <w:rsid w:val="00556CFE"/>
    <w:rsid w:val="006261C6"/>
    <w:rsid w:val="006376DC"/>
    <w:rsid w:val="008A70CA"/>
    <w:rsid w:val="00945058"/>
    <w:rsid w:val="009C6CCA"/>
    <w:rsid w:val="00A03296"/>
    <w:rsid w:val="00A3789A"/>
    <w:rsid w:val="00AB2041"/>
    <w:rsid w:val="00B4553F"/>
    <w:rsid w:val="00C937A9"/>
    <w:rsid w:val="00D26E0F"/>
    <w:rsid w:val="00F3330B"/>
    <w:rsid w:val="00F3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BA90"/>
  <w15:docId w15:val="{579B4698-8504-4268-A179-95CCBE2B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39A0"/>
    <w:rPr>
      <w:color w:val="0000FF" w:themeColor="hyperlink"/>
      <w:u w:val="single"/>
    </w:rPr>
  </w:style>
  <w:style w:type="paragraph" w:styleId="a6">
    <w:name w:val="Plain Text"/>
    <w:basedOn w:val="a"/>
    <w:link w:val="a7"/>
    <w:rsid w:val="00D26E0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26E0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document?id=370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document?id=1257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document?id=337183" TargetMode="External"/><Relationship Id="rId5" Type="http://schemas.openxmlformats.org/officeDocument/2006/relationships/hyperlink" Target="https://new.znanium.com/catalog/document?id=35419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2021-02-23T11:35:00Z</dcterms:created>
  <dcterms:modified xsi:type="dcterms:W3CDTF">2021-04-02T02:13:00Z</dcterms:modified>
</cp:coreProperties>
</file>